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D8" w:rsidRDefault="00D75264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 xml:space="preserve">                 </w:t>
      </w:r>
    </w:p>
    <w:p w:rsidR="00047457" w:rsidRDefault="007770D8" w:rsidP="007770D8">
      <w:pPr>
        <w:shd w:val="clear" w:color="auto" w:fill="FFFFFF"/>
        <w:spacing w:line="336" w:lineRule="exact"/>
        <w:ind w:right="101"/>
        <w:jc w:val="right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 xml:space="preserve">                                                </w:t>
      </w:r>
      <w:r w:rsidR="00D75264"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  <w:t>Утверждено</w:t>
      </w:r>
    </w:p>
    <w:p w:rsidR="007770D8" w:rsidRDefault="0067180A" w:rsidP="007770D8">
      <w:pPr>
        <w:shd w:val="clear" w:color="auto" w:fill="FFFFFF"/>
        <w:spacing w:line="336" w:lineRule="exact"/>
        <w:ind w:right="101"/>
        <w:jc w:val="right"/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8240;mso-position-horizontal-relative:margin" from="524.6pt,3.85pt" to="946.5pt,3.85pt" o:allowincell="f" strokeweight="1.2pt">
            <w10:wrap anchorx="margin"/>
          </v:line>
        </w:pict>
      </w:r>
      <w:r w:rsidR="00D75264" w:rsidRPr="00D75264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                              Приказ</w:t>
      </w:r>
      <w:r w:rsidR="00F57C6E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ом МБДОУ д/с №97</w:t>
      </w:r>
      <w:r w:rsidR="00D75264" w:rsidRPr="00D75264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 </w:t>
      </w:r>
    </w:p>
    <w:p w:rsidR="00047457" w:rsidRPr="00D75264" w:rsidRDefault="007770D8" w:rsidP="007770D8">
      <w:pPr>
        <w:shd w:val="clear" w:color="auto" w:fill="FFFFFF"/>
        <w:spacing w:line="336" w:lineRule="exact"/>
        <w:ind w:right="101"/>
        <w:jc w:val="right"/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                                                          </w:t>
      </w:r>
      <w:r w:rsidR="00D75264" w:rsidRPr="00D75264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№ </w:t>
      </w:r>
      <w:r w:rsidR="00F57C6E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____</w:t>
      </w:r>
      <w:r w:rsidR="00D75264" w:rsidRPr="00D75264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от «____» _________201</w:t>
      </w:r>
      <w:r w:rsidR="00F57C6E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9</w:t>
      </w:r>
      <w:r w:rsidR="00D75264" w:rsidRPr="00D75264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г.</w:t>
      </w:r>
    </w:p>
    <w:p w:rsidR="00047457" w:rsidRPr="00D75264" w:rsidRDefault="00D75264" w:rsidP="007770D8">
      <w:pPr>
        <w:shd w:val="clear" w:color="auto" w:fill="FFFFFF"/>
        <w:spacing w:line="336" w:lineRule="exact"/>
        <w:ind w:right="101"/>
        <w:jc w:val="right"/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                                        Заведующ</w:t>
      </w:r>
      <w:r w:rsidR="00F57C6E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 xml:space="preserve"> ___________ </w:t>
      </w:r>
      <w:r w:rsidR="00F57C6E">
        <w:rPr>
          <w:rFonts w:ascii="Times New Roman" w:eastAsia="Times New Roman" w:hAnsi="Times New Roman" w:cs="Times New Roman"/>
          <w:bCs/>
          <w:color w:val="313131"/>
          <w:sz w:val="24"/>
          <w:szCs w:val="24"/>
        </w:rPr>
        <w:t>Л.Н. Демченко</w:t>
      </w:r>
    </w:p>
    <w:p w:rsidR="00047457" w:rsidRDefault="0067180A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9264;mso-position-horizontal-relative:margin" from="541.1pt,12.75pt" to="964pt,12.75pt" o:allowincell="f" strokeweight=".7pt">
            <w10:wrap anchorx="margin"/>
          </v:line>
        </w:pict>
      </w:r>
    </w:p>
    <w:p w:rsidR="00047457" w:rsidRDefault="00047457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</w:rPr>
      </w:pPr>
    </w:p>
    <w:p w:rsidR="00F57C6E" w:rsidRDefault="00F57C6E" w:rsidP="00F57C6E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</w:pPr>
    </w:p>
    <w:p w:rsidR="00F57C6E" w:rsidRDefault="00F57C6E" w:rsidP="00F57C6E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</w:pPr>
    </w:p>
    <w:p w:rsidR="00F57C6E" w:rsidRDefault="00F57C6E" w:rsidP="00F57C6E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</w:pPr>
    </w:p>
    <w:p w:rsidR="00F57C6E" w:rsidRDefault="00F57C6E" w:rsidP="00F57C6E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</w:pPr>
    </w:p>
    <w:p w:rsidR="00F57C6E" w:rsidRDefault="00F57C6E" w:rsidP="00F57C6E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</w:pPr>
    </w:p>
    <w:p w:rsidR="00F57C6E" w:rsidRDefault="00F57C6E" w:rsidP="00F57C6E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</w:pPr>
    </w:p>
    <w:p w:rsidR="00F57C6E" w:rsidRDefault="00F57C6E" w:rsidP="00F57C6E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</w:pPr>
    </w:p>
    <w:p w:rsidR="00F57C6E" w:rsidRDefault="00F57C6E" w:rsidP="00F57C6E">
      <w:pPr>
        <w:shd w:val="clear" w:color="auto" w:fill="FFFFFF"/>
        <w:spacing w:line="336" w:lineRule="exact"/>
        <w:ind w:right="101"/>
        <w:jc w:val="center"/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</w:pPr>
    </w:p>
    <w:p w:rsidR="00B6777A" w:rsidRPr="00F57C6E" w:rsidRDefault="0067180A" w:rsidP="00F57C6E">
      <w:pPr>
        <w:shd w:val="clear" w:color="auto" w:fill="FFFFFF"/>
        <w:spacing w:line="336" w:lineRule="exact"/>
        <w:ind w:right="10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C6E">
        <w:rPr>
          <w:rFonts w:ascii="Times New Roman" w:hAnsi="Times New Roman" w:cs="Times New Roman"/>
          <w:b/>
          <w:noProof/>
          <w:sz w:val="36"/>
          <w:szCs w:val="36"/>
        </w:rPr>
        <w:pict>
          <v:line id="_x0000_s1031" style="position:absolute;left:0;text-align:left;z-index:251663360;mso-position-horizontal-relative:margin" from="562.95pt,-15.85pt" to="562.95pt,547.2pt" o:allowincell="f" strokeweight=".7pt">
            <w10:wrap anchorx="margin"/>
          </v:line>
        </w:pict>
      </w:r>
      <w:r w:rsidRPr="00F57C6E">
        <w:rPr>
          <w:rFonts w:ascii="Times New Roman" w:hAnsi="Times New Roman" w:cs="Times New Roman"/>
          <w:b/>
          <w:noProof/>
          <w:sz w:val="36"/>
          <w:szCs w:val="36"/>
        </w:rPr>
        <w:pict>
          <v:line id="_x0000_s1030" style="position:absolute;left:0;text-align:left;z-index:251662336;mso-position-horizontal-relative:margin" from="-221.5pt,-9.1pt" to="-221.5pt,556.35pt" o:allowincell="f" strokeweight=".5pt">
            <w10:wrap anchorx="margin"/>
          </v:line>
        </w:pict>
      </w:r>
      <w:r w:rsidRPr="00F57C6E">
        <w:rPr>
          <w:rFonts w:ascii="Times New Roman" w:hAnsi="Times New Roman" w:cs="Times New Roman"/>
          <w:b/>
          <w:noProof/>
          <w:sz w:val="36"/>
          <w:szCs w:val="36"/>
        </w:rPr>
        <w:pict>
          <v:line id="_x0000_s1029" style="position:absolute;left:0;text-align:left;z-index:251661312;mso-position-horizontal-relative:margin" from="-243.25pt,-41.6pt" to="-243.25pt,568pt" o:allowincell="f" strokeweight=".95pt">
            <w10:wrap anchorx="margin"/>
          </v:line>
        </w:pict>
      </w:r>
      <w:r w:rsidR="008752D7" w:rsidRPr="00F57C6E"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  <w:t>Положение</w:t>
      </w:r>
    </w:p>
    <w:p w:rsidR="00F57C6E" w:rsidRDefault="008752D7" w:rsidP="00F57C6E">
      <w:pPr>
        <w:shd w:val="clear" w:color="auto" w:fill="FFFFFF"/>
        <w:spacing w:line="336" w:lineRule="exact"/>
        <w:ind w:right="653"/>
        <w:jc w:val="center"/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</w:pPr>
      <w:r w:rsidRPr="00F57C6E"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  <w:t>о</w:t>
      </w:r>
      <w:r w:rsidR="00F57C6E" w:rsidRPr="00F57C6E"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  <w:t>б</w:t>
      </w:r>
      <w:r w:rsidRPr="00F57C6E"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  <w:t xml:space="preserve"> </w:t>
      </w:r>
      <w:r w:rsidR="00F57C6E" w:rsidRPr="00F57C6E"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  <w:t xml:space="preserve">общественной комиссии по </w:t>
      </w:r>
      <w:proofErr w:type="gramStart"/>
      <w:r w:rsidR="00F57C6E" w:rsidRPr="00F57C6E"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  <w:t>контролю за</w:t>
      </w:r>
      <w:proofErr w:type="gramEnd"/>
      <w:r w:rsidR="00F57C6E" w:rsidRPr="00F57C6E"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  <w:t xml:space="preserve"> организацией и качеством питания </w:t>
      </w:r>
    </w:p>
    <w:p w:rsidR="00B6777A" w:rsidRPr="00F57C6E" w:rsidRDefault="00F57C6E" w:rsidP="00F57C6E">
      <w:pPr>
        <w:shd w:val="clear" w:color="auto" w:fill="FFFFFF"/>
        <w:spacing w:line="336" w:lineRule="exact"/>
        <w:ind w:right="65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7C6E">
        <w:rPr>
          <w:rFonts w:ascii="Times New Roman" w:eastAsia="Times New Roman" w:hAnsi="Times New Roman" w:cs="Times New Roman"/>
          <w:b/>
          <w:bCs/>
          <w:color w:val="313131"/>
          <w:sz w:val="36"/>
          <w:szCs w:val="36"/>
        </w:rPr>
        <w:t>МБДОУ детский сад №97</w:t>
      </w:r>
    </w:p>
    <w:p w:rsidR="00F57C6E" w:rsidRDefault="00F57C6E">
      <w:pPr>
        <w:shd w:val="clear" w:color="auto" w:fill="FFFFFF"/>
        <w:spacing w:before="211"/>
        <w:ind w:right="86"/>
        <w:jc w:val="center"/>
        <w:rPr>
          <w:rFonts w:ascii="Times New Roman" w:hAnsi="Times New Roman" w:cs="Times New Roman"/>
          <w:b/>
          <w:bCs/>
          <w:color w:val="313131"/>
          <w:sz w:val="24"/>
          <w:szCs w:val="24"/>
        </w:rPr>
      </w:pPr>
    </w:p>
    <w:p w:rsidR="00F57C6E" w:rsidRDefault="00F57C6E">
      <w:pPr>
        <w:shd w:val="clear" w:color="auto" w:fill="FFFFFF"/>
        <w:spacing w:before="211"/>
        <w:ind w:right="86"/>
        <w:jc w:val="center"/>
        <w:rPr>
          <w:rFonts w:ascii="Times New Roman" w:hAnsi="Times New Roman" w:cs="Times New Roman"/>
          <w:b/>
          <w:bCs/>
          <w:color w:val="313131"/>
          <w:sz w:val="24"/>
          <w:szCs w:val="24"/>
        </w:rPr>
      </w:pPr>
    </w:p>
    <w:p w:rsidR="00B6777A" w:rsidRPr="00F57C6E" w:rsidRDefault="008752D7">
      <w:pPr>
        <w:shd w:val="clear" w:color="auto" w:fill="FFFFFF"/>
        <w:spacing w:before="211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 w:rsidRPr="00F57C6E">
        <w:rPr>
          <w:rFonts w:ascii="Times New Roman" w:hAnsi="Times New Roman" w:cs="Times New Roman"/>
          <w:b/>
          <w:bCs/>
          <w:color w:val="313131"/>
          <w:sz w:val="28"/>
          <w:szCs w:val="28"/>
        </w:rPr>
        <w:t xml:space="preserve">1. </w:t>
      </w:r>
      <w:r w:rsidRPr="00F57C6E"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</w:rPr>
        <w:t>Общие положения</w:t>
      </w:r>
    </w:p>
    <w:p w:rsidR="00236180" w:rsidRPr="007770D8" w:rsidRDefault="00F57C6E" w:rsidP="00236180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1.1 Настоящее Положение разработано для МБДОУ детского сада №97 в соответствии с Федеральным законом от 29.12.2012г. №273-ФЗ «Об образовании в Российской Федерации»</w:t>
      </w:r>
      <w:r w:rsidR="00236180"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, Уставом ДОУ, </w:t>
      </w:r>
      <w:proofErr w:type="spellStart"/>
      <w:r w:rsidR="00236180" w:rsidRPr="007770D8">
        <w:rPr>
          <w:rFonts w:ascii="Times New Roman" w:hAnsi="Times New Roman" w:cs="Times New Roman"/>
          <w:spacing w:val="-10"/>
          <w:sz w:val="28"/>
          <w:szCs w:val="28"/>
        </w:rPr>
        <w:t>СанПин</w:t>
      </w:r>
      <w:proofErr w:type="spellEnd"/>
      <w:r w:rsidR="00236180"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 2.4.1.3049-13 (с изменениями)</w:t>
      </w:r>
    </w:p>
    <w:p w:rsidR="00236180" w:rsidRPr="007770D8" w:rsidRDefault="00236180" w:rsidP="00236180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1.2 Комиссия по осуществлению </w:t>
      </w:r>
      <w:proofErr w:type="gramStart"/>
      <w:r w:rsidRPr="007770D8">
        <w:rPr>
          <w:rFonts w:ascii="Times New Roman" w:hAnsi="Times New Roman" w:cs="Times New Roman"/>
          <w:spacing w:val="-10"/>
          <w:sz w:val="28"/>
          <w:szCs w:val="28"/>
        </w:rPr>
        <w:t>контроля за</w:t>
      </w:r>
      <w:proofErr w:type="gramEnd"/>
      <w:r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 организацией питания (далее Комиссия по питанию) является общественным органом, который создан с целью оказания практической помощи МБДОУ в организации и осуществлении административно-общественного контроля за организацией и качеством питания детей в МБДОУ. </w:t>
      </w:r>
    </w:p>
    <w:p w:rsidR="00236180" w:rsidRPr="007770D8" w:rsidRDefault="00236180" w:rsidP="00236180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1.3 Комиссия по питанию постоянно действующий орган, регулирующий вопросы организации и контроля полноценного питания детей дошкольного возраста.</w:t>
      </w:r>
    </w:p>
    <w:p w:rsidR="00236180" w:rsidRPr="007770D8" w:rsidRDefault="00236180" w:rsidP="00236180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1.4 изменения и дополнения в настоящее Положение вносятся Комиссией по питанию и принимаются на его заседаниях.</w:t>
      </w:r>
    </w:p>
    <w:p w:rsidR="00236180" w:rsidRPr="007770D8" w:rsidRDefault="00236180" w:rsidP="00236180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1.5 Решения, принятые Комиссией по питанию  не должны противоречить законодательству РФ, Уставу МБДОУ детского сада №97.</w:t>
      </w:r>
    </w:p>
    <w:p w:rsidR="00236180" w:rsidRPr="007770D8" w:rsidRDefault="00236180" w:rsidP="00236180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1.6 Срок действия данного Положения не ограничен. Положение действует до принятия нового.</w:t>
      </w:r>
    </w:p>
    <w:p w:rsidR="009271FD" w:rsidRPr="007770D8" w:rsidRDefault="009271FD" w:rsidP="009271FD">
      <w:pPr>
        <w:shd w:val="clear" w:color="auto" w:fill="FFFFFF"/>
        <w:tabs>
          <w:tab w:val="left" w:pos="874"/>
        </w:tabs>
        <w:spacing w:before="86" w:line="276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2. Структура комиссии по питанию</w:t>
      </w:r>
    </w:p>
    <w:p w:rsidR="009271FD" w:rsidRPr="007770D8" w:rsidRDefault="009271FD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2.1 Комиссия по питанию включает в себя постоянно действующую группу из числа сотрудников МБДОУ, здравоохранения  и представителя от родителей. Общее количество членов Комиссии по питанию 5-6 человек. Состав Комиссии по питанию утверждается Приказом заведующего МБДОУ.</w:t>
      </w:r>
    </w:p>
    <w:p w:rsidR="009271FD" w:rsidRPr="007770D8" w:rsidRDefault="009271FD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2.2 Председателем Комиссии по питанию назначается </w:t>
      </w:r>
      <w:proofErr w:type="gramStart"/>
      <w:r w:rsidRPr="007770D8">
        <w:rPr>
          <w:rFonts w:ascii="Times New Roman" w:hAnsi="Times New Roman" w:cs="Times New Roman"/>
          <w:spacing w:val="-10"/>
          <w:sz w:val="28"/>
          <w:szCs w:val="28"/>
        </w:rPr>
        <w:t>ответственный</w:t>
      </w:r>
      <w:proofErr w:type="gramEnd"/>
      <w:r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 за питание, назначенный приказом заведующего. Из числа членов Комиссии по питанию назначается секретарь Комиссии по питанию.</w:t>
      </w:r>
    </w:p>
    <w:p w:rsidR="009271FD" w:rsidRPr="007770D8" w:rsidRDefault="00D966B8" w:rsidP="00D966B8">
      <w:pPr>
        <w:shd w:val="clear" w:color="auto" w:fill="FFFFFF"/>
        <w:tabs>
          <w:tab w:val="left" w:pos="874"/>
        </w:tabs>
        <w:spacing w:before="86" w:line="276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b/>
          <w:spacing w:val="-10"/>
          <w:sz w:val="28"/>
          <w:szCs w:val="28"/>
        </w:rPr>
        <w:t>3.Основные задачи работы комиссии по питанию</w:t>
      </w:r>
    </w:p>
    <w:p w:rsidR="001879C9" w:rsidRPr="007770D8" w:rsidRDefault="001879C9" w:rsidP="007770D8">
      <w:pPr>
        <w:shd w:val="clear" w:color="auto" w:fill="FFFFFF"/>
        <w:spacing w:before="58" w:line="276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770D8">
        <w:rPr>
          <w:rFonts w:ascii="Times New Roman" w:hAnsi="Times New Roman" w:cs="Times New Roman"/>
          <w:sz w:val="28"/>
          <w:szCs w:val="28"/>
        </w:rPr>
        <w:pict>
          <v:line id="_x0000_s1054" style="position:absolute;left:0;text-align:left;z-index:251692032;mso-position-horizontal-relative:margin" from="-263.5pt,12.7pt" to="-263.5pt,599.75pt" o:allowincell="f" strokeweight=".7pt">
            <w10:wrap anchorx="margin"/>
          </v:line>
        </w:pict>
      </w:r>
      <w:r w:rsidRPr="007770D8">
        <w:rPr>
          <w:rFonts w:ascii="Times New Roman" w:hAnsi="Times New Roman" w:cs="Times New Roman"/>
          <w:spacing w:val="-2"/>
          <w:sz w:val="28"/>
          <w:szCs w:val="28"/>
        </w:rPr>
        <w:t xml:space="preserve">3.1. </w:t>
      </w:r>
      <w:r w:rsidRPr="007770D8">
        <w:rPr>
          <w:rFonts w:ascii="Times New Roman" w:eastAsia="Times New Roman" w:hAnsi="Times New Roman" w:cs="Times New Roman"/>
          <w:spacing w:val="-2"/>
          <w:sz w:val="28"/>
          <w:szCs w:val="28"/>
        </w:rPr>
        <w:t>Контроль соблюдения 20-дневного меню и рационов питания воспитан</w:t>
      </w:r>
      <w:r w:rsidRPr="007770D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pacing w:val="-1"/>
          <w:sz w:val="28"/>
          <w:szCs w:val="28"/>
        </w:rPr>
        <w:t>ников.</w:t>
      </w:r>
    </w:p>
    <w:p w:rsidR="001879C9" w:rsidRPr="007770D8" w:rsidRDefault="001879C9" w:rsidP="007770D8">
      <w:pPr>
        <w:pStyle w:val="a3"/>
        <w:numPr>
          <w:ilvl w:val="1"/>
          <w:numId w:val="1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770D8">
        <w:rPr>
          <w:noProof/>
          <w:sz w:val="28"/>
          <w:szCs w:val="28"/>
        </w:rPr>
        <w:pict>
          <v:line id="_x0000_s1049" style="position:absolute;left:0;text-align:left;z-index:251686912;mso-position-horizontal-relative:margin" from="562.95pt,19.85pt" to="985.35pt,19.85pt" o:allowincell="f" strokeweight=".7pt">
            <w10:wrap anchorx="margin"/>
          </v:line>
        </w:pict>
      </w:r>
      <w:r w:rsidRPr="007770D8">
        <w:rPr>
          <w:sz w:val="28"/>
          <w:szCs w:val="28"/>
        </w:rPr>
        <w:pict>
          <v:line id="_x0000_s1052" style="position:absolute;left:0;text-align:left;z-index:251689984;mso-position-horizontal-relative:margin" from="-26.9pt,570.5pt" to="397.4pt,570.5pt" o:allowincell="f" strokeweight=".7pt">
            <w10:wrap anchorx="margin"/>
          </v:line>
        </w:pict>
      </w:r>
      <w:r w:rsidRPr="007770D8">
        <w:rPr>
          <w:sz w:val="28"/>
          <w:szCs w:val="28"/>
        </w:rPr>
        <w:pict>
          <v:line id="_x0000_s1053" style="position:absolute;left:0;text-align:left;z-index:251691008;mso-position-horizontal-relative:margin" from="-85.9pt,630pt" to="484.8pt,630pt" o:allowincell="f" strokeweight="3.35pt">
            <w10:wrap anchorx="margin"/>
          </v:line>
        </w:pict>
      </w:r>
      <w:r w:rsidRPr="007770D8">
        <w:rPr>
          <w:rFonts w:ascii="Times New Roman" w:eastAsia="Times New Roman" w:hAnsi="Times New Roman" w:cs="Times New Roman"/>
          <w:sz w:val="28"/>
          <w:szCs w:val="28"/>
        </w:rPr>
        <w:t>Контроль соответствия питания возрастным физиологическим потреб</w:t>
      </w:r>
      <w:r w:rsidRPr="007770D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>ностям воспитанников в пищевых веществах и энергии, а также принципам ра</w:t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z w:val="28"/>
          <w:szCs w:val="28"/>
        </w:rPr>
        <w:t>ционального и сбалансированного питания.</w:t>
      </w:r>
    </w:p>
    <w:p w:rsidR="001879C9" w:rsidRPr="007770D8" w:rsidRDefault="001879C9" w:rsidP="007770D8">
      <w:pPr>
        <w:pStyle w:val="a3"/>
        <w:numPr>
          <w:ilvl w:val="1"/>
          <w:numId w:val="12"/>
        </w:numPr>
        <w:shd w:val="clear" w:color="auto" w:fill="FFFFFF"/>
        <w:tabs>
          <w:tab w:val="left" w:pos="426"/>
        </w:tabs>
        <w:spacing w:before="91"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Контроль организации питания, в т. ч.:</w:t>
      </w:r>
    </w:p>
    <w:p w:rsidR="001879C9" w:rsidRPr="007770D8" w:rsidRDefault="001879C9" w:rsidP="007770D8">
      <w:pPr>
        <w:numPr>
          <w:ilvl w:val="0"/>
          <w:numId w:val="4"/>
        </w:numPr>
        <w:shd w:val="clear" w:color="auto" w:fill="FFFFFF"/>
        <w:tabs>
          <w:tab w:val="left" w:pos="1075"/>
        </w:tabs>
        <w:spacing w:before="96" w:line="276" w:lineRule="auto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pacing w:val="-1"/>
          <w:sz w:val="28"/>
          <w:szCs w:val="28"/>
        </w:rPr>
        <w:t>выполнение норм выхода и качества блюд;</w:t>
      </w:r>
    </w:p>
    <w:p w:rsidR="001879C9" w:rsidRPr="007770D8" w:rsidRDefault="001879C9" w:rsidP="007770D8">
      <w:pPr>
        <w:numPr>
          <w:ilvl w:val="0"/>
          <w:numId w:val="4"/>
        </w:numPr>
        <w:shd w:val="clear" w:color="auto" w:fill="FFFFFF"/>
        <w:tabs>
          <w:tab w:val="left" w:pos="1075"/>
        </w:tabs>
        <w:spacing w:before="67" w:line="276" w:lineRule="auto"/>
        <w:ind w:left="1075" w:hanging="230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>своевременность приготовления и сроки реализации приготовлен</w:t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pacing w:val="-3"/>
          <w:sz w:val="28"/>
          <w:szCs w:val="28"/>
        </w:rPr>
        <w:t>ных блюд;</w:t>
      </w:r>
    </w:p>
    <w:p w:rsidR="001879C9" w:rsidRPr="007770D8" w:rsidRDefault="001879C9" w:rsidP="007770D8">
      <w:pPr>
        <w:numPr>
          <w:ilvl w:val="0"/>
          <w:numId w:val="4"/>
        </w:numPr>
        <w:shd w:val="clear" w:color="auto" w:fill="FFFFFF"/>
        <w:tabs>
          <w:tab w:val="left" w:pos="1075"/>
        </w:tabs>
        <w:spacing w:before="72" w:line="276" w:lineRule="auto"/>
        <w:ind w:left="1075" w:hanging="230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соблюдение сроков завоза продуктов, соответствие количества про</w:t>
      </w:r>
      <w:r w:rsidRPr="007770D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>дукции накладной, качество поставляемых продуктов;</w:t>
      </w:r>
    </w:p>
    <w:p w:rsidR="001879C9" w:rsidRPr="007770D8" w:rsidRDefault="001879C9" w:rsidP="007770D8">
      <w:pPr>
        <w:numPr>
          <w:ilvl w:val="0"/>
          <w:numId w:val="4"/>
        </w:numPr>
        <w:shd w:val="clear" w:color="auto" w:fill="FFFFFF"/>
        <w:tabs>
          <w:tab w:val="left" w:pos="1075"/>
        </w:tabs>
        <w:spacing w:before="14" w:line="276" w:lineRule="auto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обоснованность замены блюд;</w:t>
      </w:r>
    </w:p>
    <w:p w:rsidR="001879C9" w:rsidRPr="007770D8" w:rsidRDefault="001879C9" w:rsidP="007770D8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76" w:lineRule="auto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технология приготовления питания;</w:t>
      </w:r>
    </w:p>
    <w:p w:rsidR="001879C9" w:rsidRPr="007770D8" w:rsidRDefault="001879C9" w:rsidP="007770D8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76" w:lineRule="auto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температура подаваемых блюд;</w:t>
      </w:r>
    </w:p>
    <w:p w:rsidR="001879C9" w:rsidRPr="007770D8" w:rsidRDefault="001879C9" w:rsidP="007770D8">
      <w:pPr>
        <w:numPr>
          <w:ilvl w:val="0"/>
          <w:numId w:val="4"/>
        </w:numPr>
        <w:shd w:val="clear" w:color="auto" w:fill="FFFFFF"/>
        <w:tabs>
          <w:tab w:val="left" w:pos="1075"/>
        </w:tabs>
        <w:spacing w:before="5" w:line="276" w:lineRule="auto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культура организации питания;</w:t>
      </w:r>
    </w:p>
    <w:p w:rsidR="001879C9" w:rsidRPr="007770D8" w:rsidRDefault="001879C9" w:rsidP="007770D8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76" w:lineRule="auto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количество пищевых отходов;</w:t>
      </w:r>
    </w:p>
    <w:p w:rsidR="001879C9" w:rsidRPr="007770D8" w:rsidRDefault="001879C9" w:rsidP="007770D8">
      <w:pPr>
        <w:numPr>
          <w:ilvl w:val="0"/>
          <w:numId w:val="4"/>
        </w:numPr>
        <w:shd w:val="clear" w:color="auto" w:fill="FFFFFF"/>
        <w:tabs>
          <w:tab w:val="left" w:pos="1075"/>
        </w:tabs>
        <w:spacing w:line="276" w:lineRule="auto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сохранность и правила хранения продуктов;</w:t>
      </w:r>
    </w:p>
    <w:p w:rsidR="001879C9" w:rsidRPr="007770D8" w:rsidRDefault="001879C9" w:rsidP="007770D8">
      <w:pPr>
        <w:numPr>
          <w:ilvl w:val="0"/>
          <w:numId w:val="4"/>
        </w:numPr>
        <w:shd w:val="clear" w:color="auto" w:fill="FFFFFF"/>
        <w:tabs>
          <w:tab w:val="left" w:pos="1075"/>
          <w:tab w:val="left" w:pos="6168"/>
        </w:tabs>
        <w:spacing w:line="276" w:lineRule="auto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pacing w:val="-2"/>
          <w:sz w:val="28"/>
          <w:szCs w:val="28"/>
        </w:rPr>
        <w:t>калорийность питания;</w:t>
      </w:r>
      <w:r w:rsidRPr="007770D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66655" w:rsidRPr="007770D8" w:rsidRDefault="00D966B8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="001879C9"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4 </w:t>
      </w:r>
      <w:r w:rsidRPr="007770D8">
        <w:rPr>
          <w:rFonts w:ascii="Times New Roman" w:hAnsi="Times New Roman" w:cs="Times New Roman"/>
          <w:spacing w:val="-10"/>
          <w:sz w:val="28"/>
          <w:szCs w:val="28"/>
        </w:rPr>
        <w:t>Осуществление содействия в проведении  анализа за  состоянием и организацией питания МБДОУ.</w:t>
      </w:r>
    </w:p>
    <w:p w:rsidR="00D966B8" w:rsidRPr="007770D8" w:rsidRDefault="00D966B8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="001879C9" w:rsidRPr="007770D8">
        <w:rPr>
          <w:rFonts w:ascii="Times New Roman" w:hAnsi="Times New Roman" w:cs="Times New Roman"/>
          <w:spacing w:val="-10"/>
          <w:sz w:val="28"/>
          <w:szCs w:val="28"/>
        </w:rPr>
        <w:t>5</w:t>
      </w:r>
      <w:r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879C9"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70D8">
        <w:rPr>
          <w:rFonts w:ascii="Times New Roman" w:hAnsi="Times New Roman" w:cs="Times New Roman"/>
          <w:spacing w:val="-10"/>
          <w:sz w:val="28"/>
          <w:szCs w:val="28"/>
        </w:rPr>
        <w:t>Организация обучения персонала, связанного с организацией питания детей в МБДОУ.</w:t>
      </w:r>
    </w:p>
    <w:p w:rsidR="00D966B8" w:rsidRPr="007770D8" w:rsidRDefault="00D966B8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="001879C9" w:rsidRPr="007770D8">
        <w:rPr>
          <w:rFonts w:ascii="Times New Roman" w:hAnsi="Times New Roman" w:cs="Times New Roman"/>
          <w:spacing w:val="-10"/>
          <w:sz w:val="28"/>
          <w:szCs w:val="28"/>
        </w:rPr>
        <w:t>6</w:t>
      </w:r>
      <w:r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879C9"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770D8">
        <w:rPr>
          <w:rFonts w:ascii="Times New Roman" w:hAnsi="Times New Roman" w:cs="Times New Roman"/>
          <w:spacing w:val="-10"/>
          <w:sz w:val="28"/>
          <w:szCs w:val="28"/>
        </w:rPr>
        <w:t>Разработка и интеграция нового передового опыта, инновационных форм организации питания детей в МБДОУ.</w:t>
      </w:r>
    </w:p>
    <w:p w:rsidR="00D966B8" w:rsidRPr="007770D8" w:rsidRDefault="00D966B8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="001879C9"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7 </w:t>
      </w:r>
      <w:r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 Координация деятельности МБДОУ и </w:t>
      </w:r>
      <w:proofErr w:type="spellStart"/>
      <w:r w:rsidRPr="007770D8">
        <w:rPr>
          <w:rFonts w:ascii="Times New Roman" w:hAnsi="Times New Roman" w:cs="Times New Roman"/>
          <w:spacing w:val="-10"/>
          <w:sz w:val="28"/>
          <w:szCs w:val="28"/>
        </w:rPr>
        <w:t>аутсорсинговой</w:t>
      </w:r>
      <w:proofErr w:type="spellEnd"/>
      <w:r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 компанией.</w:t>
      </w:r>
    </w:p>
    <w:p w:rsidR="007770D8" w:rsidRDefault="007770D8" w:rsidP="00D966B8">
      <w:pPr>
        <w:shd w:val="clear" w:color="auto" w:fill="FFFFFF"/>
        <w:tabs>
          <w:tab w:val="left" w:pos="874"/>
        </w:tabs>
        <w:spacing w:before="86" w:line="276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7770D8" w:rsidRDefault="007770D8" w:rsidP="00D966B8">
      <w:pPr>
        <w:shd w:val="clear" w:color="auto" w:fill="FFFFFF"/>
        <w:tabs>
          <w:tab w:val="left" w:pos="874"/>
        </w:tabs>
        <w:spacing w:before="86" w:line="276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D966B8" w:rsidRPr="007770D8" w:rsidRDefault="00D966B8" w:rsidP="00D966B8">
      <w:pPr>
        <w:shd w:val="clear" w:color="auto" w:fill="FFFFFF"/>
        <w:tabs>
          <w:tab w:val="left" w:pos="874"/>
        </w:tabs>
        <w:spacing w:before="86" w:line="276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4. Порядок и направления работы комиссии по питанию</w:t>
      </w:r>
    </w:p>
    <w:p w:rsidR="00066655" w:rsidRPr="007770D8" w:rsidRDefault="00D966B8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4.1 Комиссия организует:</w:t>
      </w:r>
    </w:p>
    <w:p w:rsidR="00D966B8" w:rsidRPr="007770D8" w:rsidRDefault="00D966B8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- изучение оптимального и передового опыта в области организации питания в МБДОУ и его интеграции в работу;</w:t>
      </w:r>
    </w:p>
    <w:p w:rsidR="00D966B8" w:rsidRPr="007770D8" w:rsidRDefault="001879C9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="00D966B8"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повышение квалификации, обучение персонала, ответственного за </w:t>
      </w:r>
      <w:r w:rsidR="00D966B8" w:rsidRPr="007770D8">
        <w:rPr>
          <w:rFonts w:ascii="Times New Roman" w:eastAsia="Times New Roman" w:hAnsi="Times New Roman" w:cs="Times New Roman"/>
          <w:spacing w:val="-1"/>
          <w:sz w:val="28"/>
          <w:szCs w:val="28"/>
        </w:rPr>
        <w:t>питание в ДОУ;</w:t>
      </w:r>
    </w:p>
    <w:p w:rsidR="00D966B8" w:rsidRPr="007770D8" w:rsidRDefault="00D966B8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- плановый систематический анализ за состоянием организации питания, хранения и транспортировки продуктов.</w:t>
      </w:r>
    </w:p>
    <w:p w:rsidR="001879C9" w:rsidRPr="007770D8" w:rsidRDefault="00D966B8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4.2</w:t>
      </w:r>
      <w:proofErr w:type="gramStart"/>
      <w:r w:rsidRPr="007770D8">
        <w:rPr>
          <w:rFonts w:ascii="Times New Roman" w:hAnsi="Times New Roman" w:cs="Times New Roman"/>
          <w:spacing w:val="-10"/>
          <w:sz w:val="28"/>
          <w:szCs w:val="28"/>
        </w:rPr>
        <w:t xml:space="preserve"> О</w:t>
      </w:r>
      <w:proofErr w:type="gramEnd"/>
      <w:r w:rsidRPr="007770D8">
        <w:rPr>
          <w:rFonts w:ascii="Times New Roman" w:hAnsi="Times New Roman" w:cs="Times New Roman"/>
          <w:spacing w:val="-10"/>
          <w:sz w:val="28"/>
          <w:szCs w:val="28"/>
        </w:rPr>
        <w:t>существляет контроль:</w:t>
      </w:r>
    </w:p>
    <w:p w:rsidR="001879C9" w:rsidRPr="007770D8" w:rsidRDefault="00D966B8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D8">
        <w:rPr>
          <w:rFonts w:ascii="Times New Roman" w:hAnsi="Times New Roman" w:cs="Times New Roman"/>
          <w:spacing w:val="-10"/>
          <w:sz w:val="28"/>
          <w:szCs w:val="28"/>
        </w:rPr>
        <w:t>- за работой пищеблока (</w:t>
      </w:r>
      <w:proofErr w:type="gramStart"/>
      <w:r w:rsidRPr="007770D8">
        <w:rPr>
          <w:rFonts w:ascii="Times New Roman" w:hAnsi="Times New Roman" w:cs="Times New Roman"/>
          <w:spacing w:val="-10"/>
          <w:sz w:val="28"/>
          <w:szCs w:val="28"/>
        </w:rPr>
        <w:t>матери</w:t>
      </w:r>
      <w:r w:rsidR="001879C9" w:rsidRPr="007770D8">
        <w:rPr>
          <w:rFonts w:ascii="Times New Roman" w:hAnsi="Times New Roman" w:cs="Times New Roman"/>
          <w:sz w:val="28"/>
          <w:szCs w:val="28"/>
        </w:rPr>
        <w:pict>
          <v:line id="_x0000_s1044" style="position:absolute;left:0;text-align:left;z-index:251679744;mso-position-horizontal-relative:margin;mso-position-vertical-relative:text" from="555.7pt,25.65pt" to="978.1pt,25.65pt" o:allowincell="f" strokeweight="1.2pt">
            <w10:wrap anchorx="margin"/>
          </v:line>
        </w:pict>
      </w:r>
      <w:r w:rsidR="001879C9"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>альную</w:t>
      </w:r>
      <w:proofErr w:type="gramEnd"/>
      <w:r w:rsidR="001879C9"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базу пищеблока, санитарно-эпи</w:t>
      </w:r>
      <w:r w:rsidR="001879C9"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="001879C9"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>демиологический режим, технологию приготовления продуктов, ка</w:t>
      </w:r>
      <w:r w:rsidR="001879C9"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="001879C9" w:rsidRPr="007770D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чество и количество пищи, маркировку тары, соблюдение графика </w:t>
      </w:r>
      <w:r w:rsidR="001879C9" w:rsidRPr="007770D8">
        <w:rPr>
          <w:rFonts w:ascii="Times New Roman" w:eastAsia="Times New Roman" w:hAnsi="Times New Roman" w:cs="Times New Roman"/>
          <w:sz w:val="28"/>
          <w:szCs w:val="28"/>
        </w:rPr>
        <w:t>выдачи пищи по группам);</w:t>
      </w:r>
    </w:p>
    <w:p w:rsidR="001879C9" w:rsidRPr="007770D8" w:rsidRDefault="001879C9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z-index:251684864;mso-position-horizontal-relative:margin" from="590.7pt,12.5pt" to="590.7pt,504.5pt" o:allowincell="f" strokeweight=".7pt">
            <w10:wrap anchorx="margin"/>
          </v:line>
        </w:pict>
      </w:r>
      <w:r w:rsidRPr="007770D8">
        <w:rPr>
          <w:rFonts w:ascii="Times New Roman" w:hAnsi="Times New Roman" w:cs="Times New Roman"/>
          <w:sz w:val="28"/>
          <w:szCs w:val="28"/>
        </w:rPr>
        <w:pict>
          <v:line id="_x0000_s1047" style="position:absolute;left:0;text-align:left;z-index:251683840;mso-position-horizontal-relative:margin" from="-122.55pt,13.45pt" to="-122.55pt,507.85pt" o:allowincell="f" strokeweight=".7pt">
            <w10:wrap anchorx="margin"/>
          </v:line>
        </w:pict>
      </w:r>
      <w:r w:rsidRPr="007770D8">
        <w:rPr>
          <w:rFonts w:ascii="Times New Roman" w:hAnsi="Times New Roman" w:cs="Times New Roman"/>
          <w:sz w:val="28"/>
          <w:szCs w:val="28"/>
        </w:rPr>
        <w:pict>
          <v:line id="_x0000_s1046" style="position:absolute;left:0;text-align:left;z-index:251682816;mso-position-horizontal-relative:margin" from="-143.55pt,5.75pt" to="-143.55pt,629.25pt" o:allowincell="f" strokeweight=".95pt">
            <w10:wrap anchorx="margin"/>
          </v:line>
        </w:pict>
      </w:r>
      <w:r w:rsidRPr="007770D8">
        <w:rPr>
          <w:rFonts w:ascii="Times New Roman" w:hAnsi="Times New Roman" w:cs="Times New Roman"/>
          <w:sz w:val="28"/>
          <w:szCs w:val="28"/>
        </w:rPr>
        <w:pict>
          <v:line id="_x0000_s1045" style="position:absolute;left:0;text-align:left;z-index:251681792;mso-position-horizontal-relative:margin" from="555.7pt,.6pt" to="979.05pt,.6pt" o:allowincell="f" strokeweight=".7pt">
            <w10:wrap anchorx="margin"/>
          </v:line>
        </w:pict>
      </w:r>
      <w:r w:rsidRPr="007770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770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организацию питания детей в группах (соблюдение режима питания, </w:t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>доставку и раздачу пищи в группы, сервировку столов, гигиену при</w:t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>ема пищи, качество и количество пищи, оформление блюд, марки</w:t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pacing w:val="-1"/>
          <w:sz w:val="28"/>
          <w:szCs w:val="28"/>
        </w:rPr>
        <w:t>ровку посуды);</w:t>
      </w:r>
    </w:p>
    <w:p w:rsidR="001879C9" w:rsidRPr="007770D8" w:rsidRDefault="001879C9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hAnsi="Times New Roman" w:cs="Times New Roman"/>
          <w:sz w:val="28"/>
          <w:szCs w:val="28"/>
        </w:rPr>
        <w:t>- за работой продуктовой кладовой (прием, хранение, выдача продуктов, оформление документации, санитарно-эпидемиологический режим);</w:t>
      </w:r>
    </w:p>
    <w:p w:rsidR="001879C9" w:rsidRPr="007770D8" w:rsidRDefault="001879C9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hAnsi="Times New Roman" w:cs="Times New Roman"/>
          <w:sz w:val="28"/>
          <w:szCs w:val="28"/>
        </w:rPr>
        <w:t>- за выполнением 20-ти дневного меню;</w:t>
      </w:r>
    </w:p>
    <w:p w:rsidR="001879C9" w:rsidRPr="007770D8" w:rsidRDefault="001879C9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hAnsi="Times New Roman" w:cs="Times New Roman"/>
          <w:sz w:val="28"/>
          <w:szCs w:val="28"/>
        </w:rPr>
        <w:t>- за выполнением норм раскладки;</w:t>
      </w:r>
    </w:p>
    <w:p w:rsidR="001879C9" w:rsidRPr="007770D8" w:rsidRDefault="001879C9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hAnsi="Times New Roman" w:cs="Times New Roman"/>
          <w:sz w:val="28"/>
          <w:szCs w:val="28"/>
        </w:rPr>
        <w:t>- за организацией транспортировки продуктов, их качеством;</w:t>
      </w:r>
    </w:p>
    <w:p w:rsidR="001879C9" w:rsidRPr="007770D8" w:rsidRDefault="001879C9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hAnsi="Times New Roman" w:cs="Times New Roman"/>
          <w:sz w:val="28"/>
          <w:szCs w:val="28"/>
        </w:rPr>
        <w:t>- за ведением документации по организации питания.</w:t>
      </w:r>
    </w:p>
    <w:p w:rsidR="001879C9" w:rsidRPr="007770D8" w:rsidRDefault="001879C9" w:rsidP="007770D8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hAnsi="Times New Roman" w:cs="Times New Roman"/>
          <w:sz w:val="28"/>
          <w:szCs w:val="28"/>
        </w:rPr>
        <w:t>4.3 Комиссия проводит заседание ежеквартально, оформляя заседания протоколами.</w:t>
      </w:r>
    </w:p>
    <w:p w:rsidR="004823FA" w:rsidRPr="007770D8" w:rsidRDefault="004823FA" w:rsidP="004823FA">
      <w:pPr>
        <w:shd w:val="clear" w:color="auto" w:fill="FFFFFF"/>
        <w:tabs>
          <w:tab w:val="left" w:pos="874"/>
        </w:tabs>
        <w:spacing w:before="86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D8">
        <w:rPr>
          <w:rFonts w:ascii="Times New Roman" w:hAnsi="Times New Roman" w:cs="Times New Roman"/>
          <w:b/>
          <w:sz w:val="28"/>
          <w:szCs w:val="28"/>
        </w:rPr>
        <w:t>5. Права и обязанности членов комиссии по питанию</w:t>
      </w:r>
    </w:p>
    <w:p w:rsidR="004823FA" w:rsidRPr="007770D8" w:rsidRDefault="004823FA" w:rsidP="007770D8">
      <w:pPr>
        <w:pStyle w:val="a3"/>
        <w:numPr>
          <w:ilvl w:val="1"/>
          <w:numId w:val="13"/>
        </w:numPr>
        <w:shd w:val="clear" w:color="auto" w:fill="FFFFFF"/>
        <w:tabs>
          <w:tab w:val="left" w:pos="284"/>
          <w:tab w:val="left" w:pos="426"/>
        </w:tabs>
        <w:spacing w:before="82"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Выносить на обсуждение конкретные предложения по организации пи</w:t>
      </w:r>
      <w:r w:rsidRPr="007770D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тания </w:t>
      </w:r>
      <w:r w:rsidRPr="007770D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770D8">
        <w:rPr>
          <w:rFonts w:ascii="Times New Roman" w:eastAsia="Times New Roman" w:hAnsi="Times New Roman" w:cs="Times New Roman"/>
          <w:sz w:val="28"/>
          <w:szCs w:val="28"/>
        </w:rPr>
        <w:t>ДОУ, контролировать выполнение принятых решений.</w:t>
      </w:r>
    </w:p>
    <w:p w:rsidR="004823FA" w:rsidRPr="007770D8" w:rsidRDefault="004823FA" w:rsidP="007770D8">
      <w:pPr>
        <w:pStyle w:val="a3"/>
        <w:numPr>
          <w:ilvl w:val="1"/>
          <w:numId w:val="13"/>
        </w:numPr>
        <w:shd w:val="clear" w:color="auto" w:fill="FFFFFF"/>
        <w:tabs>
          <w:tab w:val="left" w:pos="426"/>
        </w:tabs>
        <w:spacing w:before="91"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Давать рекомендации, направленные на улучшение питания в ДОУ.</w:t>
      </w:r>
    </w:p>
    <w:p w:rsidR="004823FA" w:rsidRPr="007770D8" w:rsidRDefault="004823FA" w:rsidP="007770D8">
      <w:pPr>
        <w:pStyle w:val="a3"/>
        <w:numPr>
          <w:ilvl w:val="1"/>
          <w:numId w:val="13"/>
        </w:numPr>
        <w:shd w:val="clear" w:color="auto" w:fill="FFFFFF"/>
        <w:tabs>
          <w:tab w:val="left" w:pos="850"/>
        </w:tabs>
        <w:spacing w:before="77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70D8">
        <w:rPr>
          <w:rFonts w:ascii="Times New Roman" w:eastAsia="Times New Roman" w:hAnsi="Times New Roman" w:cs="Times New Roman"/>
          <w:spacing w:val="-2"/>
          <w:sz w:val="28"/>
          <w:szCs w:val="28"/>
        </w:rPr>
        <w:t>Ходатайствовать перед администрацией ДОУ о поощрении или наказа</w:t>
      </w:r>
      <w:r w:rsidRPr="007770D8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>нии работников, связанных с организацией питания в детском саду</w:t>
      </w:r>
      <w:r w:rsidRPr="007770D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4823FA" w:rsidRPr="007770D8" w:rsidRDefault="004823FA" w:rsidP="004823FA">
      <w:pPr>
        <w:shd w:val="clear" w:color="auto" w:fill="FFFFFF"/>
        <w:tabs>
          <w:tab w:val="left" w:pos="850"/>
        </w:tabs>
        <w:spacing w:before="77" w:line="276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4823FA" w:rsidRPr="007770D8" w:rsidRDefault="004823FA" w:rsidP="004823FA">
      <w:pPr>
        <w:pStyle w:val="a3"/>
        <w:numPr>
          <w:ilvl w:val="0"/>
          <w:numId w:val="13"/>
        </w:numPr>
        <w:shd w:val="clear" w:color="auto" w:fill="FFFFFF"/>
        <w:tabs>
          <w:tab w:val="left" w:pos="874"/>
        </w:tabs>
        <w:spacing w:before="86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D8">
        <w:rPr>
          <w:rFonts w:ascii="Times New Roman" w:hAnsi="Times New Roman" w:cs="Times New Roman"/>
          <w:b/>
          <w:sz w:val="28"/>
          <w:szCs w:val="28"/>
        </w:rPr>
        <w:t>Ответственность комиссии по питанию</w:t>
      </w:r>
    </w:p>
    <w:p w:rsidR="004823FA" w:rsidRPr="007770D8" w:rsidRDefault="004823FA" w:rsidP="004823FA">
      <w:pPr>
        <w:pStyle w:val="a3"/>
        <w:numPr>
          <w:ilvl w:val="1"/>
          <w:numId w:val="13"/>
        </w:numPr>
        <w:shd w:val="clear" w:color="auto" w:fill="FFFFFF"/>
        <w:tabs>
          <w:tab w:val="left" w:pos="426"/>
        </w:tabs>
        <w:spacing w:before="77" w:line="27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>За принятие решений по вопросам, предусмотренным настоящим по</w:t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ложением, и в соответствии с действующим законодательством РФ.</w:t>
      </w:r>
    </w:p>
    <w:p w:rsidR="004823FA" w:rsidRPr="007770D8" w:rsidRDefault="004823FA" w:rsidP="004823FA">
      <w:pPr>
        <w:pStyle w:val="a3"/>
        <w:numPr>
          <w:ilvl w:val="1"/>
          <w:numId w:val="13"/>
        </w:numPr>
        <w:shd w:val="clear" w:color="auto" w:fill="FFFFFF"/>
        <w:tabs>
          <w:tab w:val="left" w:pos="284"/>
        </w:tabs>
        <w:spacing w:before="77"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Установление взаимоотношений с родителями (законными представи</w:t>
      </w:r>
      <w:r w:rsidRPr="007770D8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z w:val="28"/>
          <w:szCs w:val="28"/>
        </w:rPr>
        <w:lastRenderedPageBreak/>
        <w:t>телями) воспитанников в вопросах организации качественного питания в ДОУ.</w:t>
      </w:r>
    </w:p>
    <w:p w:rsidR="004823FA" w:rsidRPr="007770D8" w:rsidRDefault="007770D8" w:rsidP="004823FA">
      <w:pPr>
        <w:shd w:val="clear" w:color="auto" w:fill="FFFFFF"/>
        <w:tabs>
          <w:tab w:val="left" w:pos="874"/>
        </w:tabs>
        <w:spacing w:before="86" w:line="276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 xml:space="preserve">6.3 </w:t>
      </w:r>
      <w:r w:rsidR="004823FA" w:rsidRPr="007770D8">
        <w:rPr>
          <w:rFonts w:ascii="Times New Roman" w:eastAsia="Times New Roman" w:hAnsi="Times New Roman" w:cs="Times New Roman"/>
          <w:sz w:val="28"/>
          <w:szCs w:val="28"/>
        </w:rPr>
        <w:t xml:space="preserve">Члены родительской общественности, входящие в </w:t>
      </w:r>
      <w:r w:rsidRPr="007770D8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="004823FA" w:rsidRPr="00777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23FA" w:rsidRPr="007770D8">
        <w:rPr>
          <w:rFonts w:ascii="Times New Roman" w:eastAsia="Times New Roman" w:hAnsi="Times New Roman" w:cs="Times New Roman"/>
          <w:spacing w:val="3"/>
          <w:sz w:val="28"/>
          <w:szCs w:val="28"/>
        </w:rPr>
        <w:t>которые систематически не принимают участия в работе, могут быть переиз</w:t>
      </w:r>
      <w:r w:rsidR="004823FA" w:rsidRPr="007770D8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="004823FA"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>браны родительскими комитетами групп ДОУ</w:t>
      </w:r>
    </w:p>
    <w:p w:rsidR="004823FA" w:rsidRPr="007770D8" w:rsidRDefault="004823FA" w:rsidP="004823FA">
      <w:pPr>
        <w:shd w:val="clear" w:color="auto" w:fill="FFFFFF"/>
        <w:tabs>
          <w:tab w:val="left" w:pos="874"/>
        </w:tabs>
        <w:spacing w:before="86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9C9" w:rsidRPr="007770D8" w:rsidRDefault="004823FA" w:rsidP="007770D8">
      <w:pPr>
        <w:pStyle w:val="a3"/>
        <w:numPr>
          <w:ilvl w:val="0"/>
          <w:numId w:val="13"/>
        </w:numPr>
        <w:shd w:val="clear" w:color="auto" w:fill="FFFFFF"/>
        <w:tabs>
          <w:tab w:val="left" w:pos="874"/>
        </w:tabs>
        <w:spacing w:before="86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D8">
        <w:rPr>
          <w:rFonts w:ascii="Times New Roman" w:hAnsi="Times New Roman" w:cs="Times New Roman"/>
          <w:b/>
          <w:sz w:val="28"/>
          <w:szCs w:val="28"/>
        </w:rPr>
        <w:t>Документация комиссии по питанию</w:t>
      </w:r>
    </w:p>
    <w:p w:rsidR="007770D8" w:rsidRPr="007770D8" w:rsidRDefault="007770D8" w:rsidP="007770D8">
      <w:pPr>
        <w:pStyle w:val="a3"/>
        <w:numPr>
          <w:ilvl w:val="1"/>
          <w:numId w:val="13"/>
        </w:numPr>
        <w:shd w:val="clear" w:color="auto" w:fill="FFFFFF"/>
        <w:tabs>
          <w:tab w:val="left" w:pos="426"/>
        </w:tabs>
        <w:spacing w:before="82" w:line="27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Заседания </w:t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>комиссии по питанию</w:t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оформляются протоколом. В книге про</w:t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токолов фиксируется </w:t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повестка дня, количество членов комиссии, </w:t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>ход обсуждения вопросов, предложений</w:t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>, решений,</w:t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замечаний по </w:t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организации питания в детском саду.</w:t>
      </w:r>
    </w:p>
    <w:p w:rsidR="007770D8" w:rsidRPr="007770D8" w:rsidRDefault="007770D8" w:rsidP="007770D8">
      <w:pPr>
        <w:pStyle w:val="a3"/>
        <w:numPr>
          <w:ilvl w:val="1"/>
          <w:numId w:val="13"/>
        </w:numPr>
        <w:shd w:val="clear" w:color="auto" w:fill="FFFFFF"/>
        <w:tabs>
          <w:tab w:val="left" w:pos="567"/>
        </w:tabs>
        <w:spacing w:before="82" w:line="276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z w:val="28"/>
          <w:szCs w:val="28"/>
        </w:rPr>
        <w:t>Нумерация протоколов ведется с начала учебного года.</w:t>
      </w:r>
    </w:p>
    <w:p w:rsidR="007770D8" w:rsidRPr="007770D8" w:rsidRDefault="007770D8" w:rsidP="007770D8">
      <w:pPr>
        <w:pStyle w:val="a3"/>
        <w:numPr>
          <w:ilvl w:val="1"/>
          <w:numId w:val="13"/>
        </w:numPr>
        <w:shd w:val="clear" w:color="auto" w:fill="FFFFFF"/>
        <w:tabs>
          <w:tab w:val="left" w:pos="567"/>
        </w:tabs>
        <w:spacing w:before="53" w:line="276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Книга протоколов заседаний </w:t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>комиссии</w:t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вносится в номенкла</w:t>
      </w:r>
      <w:r w:rsidRPr="007770D8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z w:val="28"/>
          <w:szCs w:val="28"/>
        </w:rPr>
        <w:t>туру дел ДОУ и хранится три года.</w:t>
      </w:r>
    </w:p>
    <w:p w:rsidR="007770D8" w:rsidRPr="007770D8" w:rsidRDefault="007770D8" w:rsidP="007770D8">
      <w:pPr>
        <w:pStyle w:val="a3"/>
        <w:numPr>
          <w:ilvl w:val="1"/>
          <w:numId w:val="13"/>
        </w:numPr>
        <w:shd w:val="clear" w:color="auto" w:fill="FFFFFF"/>
        <w:tabs>
          <w:tab w:val="left" w:pos="567"/>
        </w:tabs>
        <w:spacing w:before="58" w:line="276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Книга протоколов </w:t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>комиссии по питанию</w:t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пронумеровывается постранич</w:t>
      </w:r>
      <w:r w:rsidRPr="007770D8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7770D8">
        <w:rPr>
          <w:rFonts w:ascii="Times New Roman" w:eastAsia="Times New Roman" w:hAnsi="Times New Roman" w:cs="Times New Roman"/>
          <w:sz w:val="28"/>
          <w:szCs w:val="28"/>
        </w:rPr>
        <w:t>но, прошнуровывается, скрепляется подписью заведующего и печатью ДОУ.</w:t>
      </w:r>
    </w:p>
    <w:p w:rsidR="007770D8" w:rsidRPr="007770D8" w:rsidRDefault="007770D8" w:rsidP="007770D8">
      <w:pPr>
        <w:shd w:val="clear" w:color="auto" w:fill="FFFFFF"/>
        <w:spacing w:before="58" w:line="276" w:lineRule="auto"/>
        <w:ind w:left="86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7770D8">
        <w:rPr>
          <w:rFonts w:ascii="Times New Roman" w:hAnsi="Times New Roman" w:cs="Times New Roman"/>
          <w:sz w:val="28"/>
          <w:szCs w:val="28"/>
        </w:rPr>
        <w:pict>
          <v:line id="_x0000_s1055" style="position:absolute;left:0;text-align:left;z-index:251694080;mso-position-horizontal-relative:margin" from="564.8pt,44.15pt" to="988.15pt,44.15pt" o:allowincell="f" strokeweight=".5pt">
            <w10:wrap anchorx="margin"/>
          </v:line>
        </w:pict>
      </w:r>
    </w:p>
    <w:p w:rsidR="007770D8" w:rsidRPr="007770D8" w:rsidRDefault="007770D8" w:rsidP="007770D8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823FA" w:rsidRPr="007770D8" w:rsidRDefault="004823FA" w:rsidP="004823FA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966B8" w:rsidRPr="007770D8" w:rsidRDefault="00D966B8" w:rsidP="004823FA">
      <w:pPr>
        <w:shd w:val="clear" w:color="auto" w:fill="FFFFFF"/>
        <w:tabs>
          <w:tab w:val="left" w:pos="874"/>
        </w:tabs>
        <w:spacing w:before="86" w:line="276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066655" w:rsidRPr="007770D8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:rsidR="00066655" w:rsidRPr="007770D8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:rsidR="00066655" w:rsidRPr="007770D8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:rsidR="00066655" w:rsidRPr="007770D8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spacing w:val="-10"/>
          <w:sz w:val="28"/>
          <w:szCs w:val="28"/>
        </w:rPr>
      </w:pPr>
    </w:p>
    <w:p w:rsidR="00066655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color w:val="313131"/>
          <w:spacing w:val="-10"/>
          <w:sz w:val="28"/>
          <w:szCs w:val="28"/>
        </w:rPr>
      </w:pPr>
    </w:p>
    <w:p w:rsidR="00066655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color w:val="313131"/>
          <w:spacing w:val="-10"/>
          <w:sz w:val="28"/>
          <w:szCs w:val="28"/>
        </w:rPr>
      </w:pPr>
    </w:p>
    <w:p w:rsidR="00066655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color w:val="313131"/>
          <w:spacing w:val="-10"/>
          <w:sz w:val="28"/>
          <w:szCs w:val="28"/>
        </w:rPr>
      </w:pPr>
    </w:p>
    <w:p w:rsidR="00066655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color w:val="313131"/>
          <w:spacing w:val="-10"/>
          <w:sz w:val="28"/>
          <w:szCs w:val="28"/>
        </w:rPr>
      </w:pPr>
    </w:p>
    <w:p w:rsidR="00066655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color w:val="313131"/>
          <w:spacing w:val="-10"/>
          <w:sz w:val="28"/>
          <w:szCs w:val="28"/>
        </w:rPr>
      </w:pPr>
    </w:p>
    <w:p w:rsidR="00066655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color w:val="313131"/>
          <w:spacing w:val="-10"/>
          <w:sz w:val="28"/>
          <w:szCs w:val="28"/>
        </w:rPr>
      </w:pPr>
    </w:p>
    <w:p w:rsidR="00066655" w:rsidRDefault="00066655" w:rsidP="009271FD">
      <w:pPr>
        <w:shd w:val="clear" w:color="auto" w:fill="FFFFFF"/>
        <w:tabs>
          <w:tab w:val="left" w:pos="874"/>
        </w:tabs>
        <w:spacing w:before="86" w:line="276" w:lineRule="auto"/>
        <w:rPr>
          <w:rFonts w:ascii="Times New Roman" w:hAnsi="Times New Roman" w:cs="Times New Roman"/>
          <w:color w:val="313131"/>
          <w:spacing w:val="-10"/>
          <w:sz w:val="28"/>
          <w:szCs w:val="28"/>
        </w:rPr>
      </w:pPr>
    </w:p>
    <w:p w:rsidR="00236180" w:rsidRPr="00236180" w:rsidRDefault="00236180" w:rsidP="00236180">
      <w:pPr>
        <w:shd w:val="clear" w:color="auto" w:fill="FFFFFF"/>
        <w:tabs>
          <w:tab w:val="left" w:pos="874"/>
        </w:tabs>
        <w:spacing w:before="86" w:line="240" w:lineRule="exact"/>
        <w:jc w:val="both"/>
        <w:rPr>
          <w:rFonts w:ascii="Times New Roman" w:hAnsi="Times New Roman" w:cs="Times New Roman"/>
          <w:color w:val="313131"/>
          <w:spacing w:val="-9"/>
          <w:sz w:val="24"/>
          <w:szCs w:val="24"/>
        </w:rPr>
      </w:pPr>
    </w:p>
    <w:p w:rsidR="00236180" w:rsidRPr="00236180" w:rsidRDefault="00236180" w:rsidP="00236180">
      <w:pPr>
        <w:shd w:val="clear" w:color="auto" w:fill="FFFFFF"/>
        <w:tabs>
          <w:tab w:val="left" w:pos="874"/>
        </w:tabs>
        <w:spacing w:before="86" w:line="240" w:lineRule="exact"/>
        <w:jc w:val="both"/>
        <w:rPr>
          <w:rFonts w:ascii="Times New Roman" w:hAnsi="Times New Roman" w:cs="Times New Roman"/>
          <w:color w:val="313131"/>
          <w:spacing w:val="-9"/>
          <w:sz w:val="24"/>
          <w:szCs w:val="24"/>
        </w:rPr>
      </w:pPr>
    </w:p>
    <w:p w:rsidR="00236180" w:rsidRPr="00236180" w:rsidRDefault="00236180" w:rsidP="00236180">
      <w:pPr>
        <w:shd w:val="clear" w:color="auto" w:fill="FFFFFF"/>
        <w:tabs>
          <w:tab w:val="left" w:pos="874"/>
        </w:tabs>
        <w:spacing w:before="86" w:line="240" w:lineRule="exact"/>
        <w:jc w:val="both"/>
        <w:rPr>
          <w:rFonts w:ascii="Times New Roman" w:hAnsi="Times New Roman" w:cs="Times New Roman"/>
          <w:color w:val="313131"/>
          <w:spacing w:val="-9"/>
          <w:sz w:val="24"/>
          <w:szCs w:val="24"/>
        </w:rPr>
      </w:pPr>
    </w:p>
    <w:p w:rsidR="00236180" w:rsidRPr="00236180" w:rsidRDefault="00236180" w:rsidP="00236180">
      <w:pPr>
        <w:shd w:val="clear" w:color="auto" w:fill="FFFFFF"/>
        <w:tabs>
          <w:tab w:val="left" w:pos="874"/>
        </w:tabs>
        <w:spacing w:before="86" w:line="240" w:lineRule="exact"/>
        <w:jc w:val="both"/>
        <w:rPr>
          <w:rFonts w:ascii="Times New Roman" w:hAnsi="Times New Roman" w:cs="Times New Roman"/>
          <w:color w:val="313131"/>
          <w:spacing w:val="-9"/>
          <w:sz w:val="24"/>
          <w:szCs w:val="24"/>
        </w:rPr>
      </w:pPr>
    </w:p>
    <w:p w:rsidR="00B6777A" w:rsidRPr="009271FD" w:rsidRDefault="00B6777A" w:rsidP="009271FD">
      <w:pPr>
        <w:shd w:val="clear" w:color="auto" w:fill="FFFFFF"/>
        <w:tabs>
          <w:tab w:val="left" w:pos="874"/>
        </w:tabs>
        <w:spacing w:before="77" w:line="245" w:lineRule="exact"/>
        <w:ind w:left="284"/>
        <w:rPr>
          <w:rFonts w:ascii="Times New Roman" w:hAnsi="Times New Roman" w:cs="Times New Roman"/>
          <w:color w:val="313131"/>
          <w:spacing w:val="-7"/>
          <w:sz w:val="24"/>
          <w:szCs w:val="24"/>
        </w:rPr>
      </w:pPr>
    </w:p>
    <w:sectPr w:rsidR="00B6777A" w:rsidRPr="009271FD" w:rsidSect="00D75264">
      <w:type w:val="continuous"/>
      <w:pgSz w:w="11909" w:h="16834"/>
      <w:pgMar w:top="1440" w:right="710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AAA7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C57927"/>
    <w:multiLevelType w:val="singleLevel"/>
    <w:tmpl w:val="2598BA9E"/>
    <w:lvl w:ilvl="0">
      <w:start w:val="1"/>
      <w:numFmt w:val="decimal"/>
      <w:lvlText w:val="6.%1."/>
      <w:legacy w:legacy="1" w:legacySpace="0" w:legacyIndent="38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2B54B5F"/>
    <w:multiLevelType w:val="singleLevel"/>
    <w:tmpl w:val="32F2EFCE"/>
    <w:lvl w:ilvl="0">
      <w:start w:val="2"/>
      <w:numFmt w:val="decimal"/>
      <w:lvlText w:val="3.%1."/>
      <w:legacy w:legacy="1" w:legacySpace="0" w:legacyIndent="39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A915BCE"/>
    <w:multiLevelType w:val="multilevel"/>
    <w:tmpl w:val="6D6AD30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251C5FAB"/>
    <w:multiLevelType w:val="multilevel"/>
    <w:tmpl w:val="D03E83F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25765D55"/>
    <w:multiLevelType w:val="multilevel"/>
    <w:tmpl w:val="94BC54C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>
    <w:nsid w:val="2911336D"/>
    <w:multiLevelType w:val="multilevel"/>
    <w:tmpl w:val="99EA2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75F3BE8"/>
    <w:multiLevelType w:val="singleLevel"/>
    <w:tmpl w:val="7A405C72"/>
    <w:lvl w:ilvl="0">
      <w:start w:val="1"/>
      <w:numFmt w:val="decimal"/>
      <w:lvlText w:val="5.%1."/>
      <w:legacy w:legacy="1" w:legacySpace="0" w:legacyIndent="38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4EA96D88"/>
    <w:multiLevelType w:val="multilevel"/>
    <w:tmpl w:val="E47ADAA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53412B1B"/>
    <w:multiLevelType w:val="multilevel"/>
    <w:tmpl w:val="B7EA1DD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569E33C8"/>
    <w:multiLevelType w:val="singleLevel"/>
    <w:tmpl w:val="5A200FA8"/>
    <w:lvl w:ilvl="0">
      <w:start w:val="1"/>
      <w:numFmt w:val="decimal"/>
      <w:lvlText w:val="1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1">
    <w:nsid w:val="60CA7D84"/>
    <w:multiLevelType w:val="multilevel"/>
    <w:tmpl w:val="0A60801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67BF4C7D"/>
    <w:multiLevelType w:val="singleLevel"/>
    <w:tmpl w:val="441C64DE"/>
    <w:lvl w:ilvl="0">
      <w:start w:val="1"/>
      <w:numFmt w:val="decimal"/>
      <w:lvlText w:val="7.%1."/>
      <w:legacy w:legacy="1" w:legacySpace="0" w:legacyIndent="40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6EFA401E"/>
    <w:multiLevelType w:val="multilevel"/>
    <w:tmpl w:val="0EE0F726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716622A0"/>
    <w:multiLevelType w:val="singleLevel"/>
    <w:tmpl w:val="250A799C"/>
    <w:lvl w:ilvl="0">
      <w:start w:val="1"/>
      <w:numFmt w:val="decimal"/>
      <w:lvlText w:val="2.%1."/>
      <w:legacy w:legacy="1" w:legacySpace="0" w:legacyIndent="379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14"/>
  </w:num>
  <w:num w:numId="3">
    <w:abstractNumId w:val="2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7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2D7"/>
    <w:rsid w:val="00047457"/>
    <w:rsid w:val="00066655"/>
    <w:rsid w:val="001879C9"/>
    <w:rsid w:val="001A4581"/>
    <w:rsid w:val="00236180"/>
    <w:rsid w:val="004823FA"/>
    <w:rsid w:val="004D2120"/>
    <w:rsid w:val="0067180A"/>
    <w:rsid w:val="007770D8"/>
    <w:rsid w:val="008752D7"/>
    <w:rsid w:val="009271FD"/>
    <w:rsid w:val="00B6777A"/>
    <w:rsid w:val="00D75264"/>
    <w:rsid w:val="00D966B8"/>
    <w:rsid w:val="00ED2B7E"/>
    <w:rsid w:val="00EE7DDE"/>
    <w:rsid w:val="00F531F3"/>
    <w:rsid w:val="00F5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Шандарова Н.М.</dc:creator>
  <cp:keywords/>
  <dc:description/>
  <cp:lastModifiedBy>ds97</cp:lastModifiedBy>
  <cp:revision>17</cp:revision>
  <cp:lastPrinted>2019-04-12T11:21:00Z</cp:lastPrinted>
  <dcterms:created xsi:type="dcterms:W3CDTF">2010-11-25T08:05:00Z</dcterms:created>
  <dcterms:modified xsi:type="dcterms:W3CDTF">2019-04-12T11:23:00Z</dcterms:modified>
</cp:coreProperties>
</file>