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08" w:rsidRDefault="00673C89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_</w:t>
      </w:r>
    </w:p>
    <w:tbl>
      <w:tblPr>
        <w:tblW w:w="9260" w:type="dxa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4"/>
        <w:gridCol w:w="1697"/>
        <w:gridCol w:w="1989"/>
      </w:tblGrid>
      <w:tr w:rsidR="00EE3C08" w:rsidTr="00165198">
        <w:trPr>
          <w:trHeight w:val="253"/>
        </w:trPr>
        <w:tc>
          <w:tcPr>
            <w:tcW w:w="5574" w:type="dxa"/>
            <w:vAlign w:val="bottom"/>
          </w:tcPr>
          <w:p w:rsidR="00EE3C08" w:rsidRPr="00596216" w:rsidRDefault="00EE3C08" w:rsidP="00165198">
            <w:pPr>
              <w:rPr>
                <w:b/>
                <w:sz w:val="24"/>
                <w:szCs w:val="24"/>
              </w:rPr>
            </w:pPr>
            <w:r w:rsidRPr="00596216">
              <w:rPr>
                <w:b/>
                <w:sz w:val="24"/>
                <w:szCs w:val="24"/>
              </w:rPr>
              <w:t>Согласовано</w:t>
            </w:r>
          </w:p>
        </w:tc>
        <w:tc>
          <w:tcPr>
            <w:tcW w:w="1697" w:type="dxa"/>
            <w:vAlign w:val="bottom"/>
          </w:tcPr>
          <w:p w:rsidR="00EE3C08" w:rsidRDefault="00EE3C08" w:rsidP="00EE3C08">
            <w:pPr>
              <w:ind w:left="-284" w:hanging="425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                           </w:t>
            </w:r>
            <w:r>
              <w:rPr>
                <w:rFonts w:eastAsia="Times New Roman"/>
                <w:b/>
                <w:bCs/>
              </w:rPr>
              <w:t xml:space="preserve">  </w:t>
            </w:r>
            <w:proofErr w:type="spellStart"/>
            <w:r>
              <w:rPr>
                <w:rFonts w:eastAsia="Times New Roman"/>
                <w:b/>
                <w:bCs/>
              </w:rPr>
              <w:t>У</w:t>
            </w:r>
            <w:r>
              <w:rPr>
                <w:rFonts w:eastAsia="Times New Roman"/>
                <w:b/>
                <w:bCs/>
              </w:rPr>
              <w:t>тУтверждаю</w:t>
            </w:r>
            <w:proofErr w:type="spellEnd"/>
          </w:p>
        </w:tc>
        <w:tc>
          <w:tcPr>
            <w:tcW w:w="1989" w:type="dxa"/>
            <w:vAlign w:val="bottom"/>
          </w:tcPr>
          <w:p w:rsidR="00EE3C08" w:rsidRDefault="00EE3C08" w:rsidP="00165198"/>
        </w:tc>
      </w:tr>
      <w:tr w:rsidR="00EE3C08" w:rsidTr="00165198">
        <w:trPr>
          <w:trHeight w:val="526"/>
        </w:trPr>
        <w:tc>
          <w:tcPr>
            <w:tcW w:w="5574" w:type="dxa"/>
            <w:vAlign w:val="bottom"/>
          </w:tcPr>
          <w:p w:rsidR="00EE3C08" w:rsidRDefault="00EE3C08" w:rsidP="0016519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Председатель общего собрания трудового</w:t>
            </w:r>
          </w:p>
        </w:tc>
        <w:tc>
          <w:tcPr>
            <w:tcW w:w="3686" w:type="dxa"/>
            <w:gridSpan w:val="2"/>
            <w:vAlign w:val="bottom"/>
          </w:tcPr>
          <w:p w:rsidR="00EE3C08" w:rsidRDefault="00EE3C08" w:rsidP="0016519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  МБДОУ  детским  садом  №  97</w:t>
            </w:r>
          </w:p>
        </w:tc>
      </w:tr>
      <w:tr w:rsidR="00EE3C08" w:rsidTr="00165198">
        <w:trPr>
          <w:trHeight w:val="252"/>
        </w:trPr>
        <w:tc>
          <w:tcPr>
            <w:tcW w:w="5574" w:type="dxa"/>
            <w:vAlign w:val="bottom"/>
          </w:tcPr>
          <w:p w:rsidR="00EE3C08" w:rsidRDefault="00EE3C08" w:rsidP="0016519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коллектива  МБДОУ детского сада № 97</w:t>
            </w:r>
          </w:p>
        </w:tc>
        <w:tc>
          <w:tcPr>
            <w:tcW w:w="3686" w:type="dxa"/>
            <w:gridSpan w:val="2"/>
            <w:vAlign w:val="bottom"/>
          </w:tcPr>
          <w:p w:rsidR="00EE3C08" w:rsidRDefault="00EE3C08" w:rsidP="00165198">
            <w:pPr>
              <w:rPr>
                <w:sz w:val="20"/>
                <w:szCs w:val="20"/>
              </w:rPr>
            </w:pPr>
          </w:p>
        </w:tc>
      </w:tr>
      <w:tr w:rsidR="00EE3C08" w:rsidTr="00165198">
        <w:trPr>
          <w:trHeight w:val="254"/>
        </w:trPr>
        <w:tc>
          <w:tcPr>
            <w:tcW w:w="5574" w:type="dxa"/>
            <w:vAlign w:val="bottom"/>
          </w:tcPr>
          <w:p w:rsidR="00EE3C08" w:rsidRDefault="00EE3C08" w:rsidP="00165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 </w:t>
            </w:r>
            <w:r w:rsidRPr="00596216">
              <w:rPr>
                <w:sz w:val="24"/>
                <w:szCs w:val="24"/>
              </w:rPr>
              <w:t>/Калинина О.Н./</w:t>
            </w:r>
          </w:p>
        </w:tc>
        <w:tc>
          <w:tcPr>
            <w:tcW w:w="1697" w:type="dxa"/>
            <w:vAlign w:val="bottom"/>
          </w:tcPr>
          <w:p w:rsidR="00EE3C08" w:rsidRDefault="00EE3C08" w:rsidP="00165198">
            <w:r>
              <w:t xml:space="preserve">______________/ </w:t>
            </w:r>
          </w:p>
        </w:tc>
        <w:tc>
          <w:tcPr>
            <w:tcW w:w="1989" w:type="dxa"/>
            <w:vAlign w:val="bottom"/>
          </w:tcPr>
          <w:p w:rsidR="00EE3C08" w:rsidRDefault="00EE3C08" w:rsidP="00165198">
            <w:r>
              <w:t>Демченко Л.Н./</w:t>
            </w:r>
          </w:p>
        </w:tc>
      </w:tr>
    </w:tbl>
    <w:p w:rsidR="00673C89" w:rsidRDefault="00673C89" w:rsidP="00645772">
      <w:pPr>
        <w:ind w:right="-119"/>
        <w:jc w:val="center"/>
        <w:rPr>
          <w:rFonts w:eastAsia="Times New Roman"/>
          <w:b/>
          <w:bCs/>
          <w:sz w:val="40"/>
          <w:szCs w:val="40"/>
        </w:rPr>
      </w:pPr>
    </w:p>
    <w:p w:rsidR="00EE3C08" w:rsidRDefault="00EE3C08" w:rsidP="00645772">
      <w:pPr>
        <w:ind w:right="-119"/>
        <w:jc w:val="center"/>
        <w:rPr>
          <w:rFonts w:eastAsia="Times New Roman"/>
          <w:b/>
          <w:bCs/>
          <w:sz w:val="40"/>
          <w:szCs w:val="40"/>
        </w:rPr>
      </w:pPr>
    </w:p>
    <w:p w:rsidR="00EE3C08" w:rsidRDefault="00EE3C08" w:rsidP="00645772">
      <w:pPr>
        <w:ind w:right="-119"/>
        <w:jc w:val="center"/>
        <w:rPr>
          <w:rFonts w:eastAsia="Times New Roman"/>
          <w:b/>
          <w:bCs/>
          <w:sz w:val="40"/>
          <w:szCs w:val="40"/>
        </w:rPr>
      </w:pPr>
    </w:p>
    <w:p w:rsidR="005577C4" w:rsidRPr="00645772" w:rsidRDefault="007C2AD7" w:rsidP="00645772">
      <w:pPr>
        <w:ind w:right="-119"/>
        <w:jc w:val="center"/>
        <w:rPr>
          <w:rFonts w:eastAsia="Times New Roman"/>
          <w:b/>
          <w:bCs/>
          <w:sz w:val="40"/>
          <w:szCs w:val="40"/>
        </w:rPr>
      </w:pPr>
      <w:r w:rsidRPr="00645772">
        <w:rPr>
          <w:rFonts w:eastAsia="Times New Roman"/>
          <w:b/>
          <w:bCs/>
          <w:sz w:val="40"/>
          <w:szCs w:val="40"/>
        </w:rPr>
        <w:t>Положение</w:t>
      </w:r>
      <w:r w:rsidR="00645772" w:rsidRPr="00645772">
        <w:rPr>
          <w:rFonts w:eastAsia="Times New Roman"/>
          <w:b/>
          <w:bCs/>
          <w:sz w:val="40"/>
          <w:szCs w:val="40"/>
        </w:rPr>
        <w:t xml:space="preserve">  о </w:t>
      </w:r>
      <w:proofErr w:type="spellStart"/>
      <w:r w:rsidR="00645772" w:rsidRPr="00645772">
        <w:rPr>
          <w:rFonts w:eastAsia="Times New Roman"/>
          <w:b/>
          <w:bCs/>
          <w:sz w:val="40"/>
          <w:szCs w:val="40"/>
        </w:rPr>
        <w:t>б</w:t>
      </w:r>
      <w:r w:rsidRPr="00645772">
        <w:rPr>
          <w:rFonts w:eastAsia="Times New Roman"/>
          <w:b/>
          <w:bCs/>
          <w:sz w:val="40"/>
          <w:szCs w:val="40"/>
        </w:rPr>
        <w:t>ракеражной</w:t>
      </w:r>
      <w:proofErr w:type="spellEnd"/>
      <w:r w:rsidRPr="00645772">
        <w:rPr>
          <w:rFonts w:eastAsia="Times New Roman"/>
          <w:b/>
          <w:bCs/>
          <w:sz w:val="40"/>
          <w:szCs w:val="40"/>
        </w:rPr>
        <w:t xml:space="preserve"> комиссии </w:t>
      </w:r>
    </w:p>
    <w:p w:rsidR="005577C4" w:rsidRPr="00645772" w:rsidRDefault="00645772" w:rsidP="00645772">
      <w:pPr>
        <w:ind w:right="-119"/>
        <w:jc w:val="center"/>
        <w:rPr>
          <w:sz w:val="40"/>
          <w:szCs w:val="40"/>
        </w:rPr>
      </w:pPr>
      <w:r w:rsidRPr="00645772">
        <w:rPr>
          <w:rFonts w:eastAsia="Times New Roman"/>
          <w:b/>
          <w:bCs/>
          <w:sz w:val="40"/>
          <w:szCs w:val="40"/>
        </w:rPr>
        <w:t xml:space="preserve">МБДОУ детский сад №97 </w:t>
      </w:r>
    </w:p>
    <w:p w:rsidR="005577C4" w:rsidRDefault="005577C4">
      <w:pPr>
        <w:spacing w:line="282" w:lineRule="exact"/>
        <w:rPr>
          <w:sz w:val="20"/>
          <w:szCs w:val="20"/>
        </w:rPr>
      </w:pPr>
    </w:p>
    <w:p w:rsidR="005577C4" w:rsidRDefault="007C2AD7">
      <w:pPr>
        <w:numPr>
          <w:ilvl w:val="0"/>
          <w:numId w:val="2"/>
        </w:numPr>
        <w:tabs>
          <w:tab w:val="left" w:pos="4120"/>
        </w:tabs>
        <w:ind w:left="4120" w:hanging="36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5577C4" w:rsidRDefault="005577C4">
      <w:pPr>
        <w:spacing w:line="283" w:lineRule="exact"/>
        <w:rPr>
          <w:sz w:val="20"/>
          <w:szCs w:val="20"/>
        </w:rPr>
      </w:pPr>
    </w:p>
    <w:p w:rsidR="005577C4" w:rsidRDefault="007C2AD7" w:rsidP="00645772">
      <w:pPr>
        <w:spacing w:line="237" w:lineRule="auto"/>
        <w:ind w:right="1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Настоящее Положение разработано в соответствии с Федеральным законом от 29.12.2012 года № 273-ФЗ «Об образовании в Российской</w:t>
      </w:r>
      <w:r>
        <w:rPr>
          <w:rFonts w:eastAsia="Times New Roman"/>
          <w:sz w:val="24"/>
          <w:szCs w:val="24"/>
        </w:rPr>
        <w:t xml:space="preserve"> Федерации», </w:t>
      </w:r>
      <w:proofErr w:type="spellStart"/>
      <w:r>
        <w:rPr>
          <w:rFonts w:eastAsia="Times New Roman"/>
          <w:sz w:val="24"/>
          <w:szCs w:val="24"/>
        </w:rPr>
        <w:t>СанПин</w:t>
      </w:r>
      <w:proofErr w:type="spellEnd"/>
      <w:r>
        <w:rPr>
          <w:rFonts w:eastAsia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</w:t>
      </w:r>
      <w:r w:rsidR="0064577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учреждений»,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иными</w:t>
      </w:r>
      <w:r>
        <w:rPr>
          <w:sz w:val="20"/>
          <w:szCs w:val="20"/>
        </w:rPr>
        <w:tab/>
      </w:r>
      <w:r w:rsidR="00645772">
        <w:rPr>
          <w:sz w:val="20"/>
          <w:szCs w:val="20"/>
        </w:rPr>
        <w:t xml:space="preserve">  </w:t>
      </w:r>
      <w:r>
        <w:rPr>
          <w:rFonts w:eastAsia="Times New Roman"/>
          <w:sz w:val="24"/>
          <w:szCs w:val="24"/>
        </w:rPr>
        <w:t>нормативными</w:t>
      </w:r>
      <w:r w:rsidR="00645772">
        <w:rPr>
          <w:rFonts w:eastAsia="Times New Roman"/>
          <w:sz w:val="24"/>
          <w:szCs w:val="24"/>
        </w:rPr>
        <w:t xml:space="preserve"> п</w:t>
      </w:r>
      <w:r>
        <w:rPr>
          <w:rFonts w:eastAsia="Times New Roman"/>
          <w:sz w:val="24"/>
          <w:szCs w:val="24"/>
        </w:rPr>
        <w:t>р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вовыми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актами,</w:t>
      </w:r>
      <w:r w:rsidR="0064577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Уставом</w:t>
      </w:r>
      <w:r w:rsidR="007362C8">
        <w:rPr>
          <w:rFonts w:eastAsia="Times New Roman"/>
          <w:sz w:val="24"/>
          <w:szCs w:val="24"/>
        </w:rPr>
        <w:t xml:space="preserve"> МБДОУ детский сад №97</w:t>
      </w:r>
    </w:p>
    <w:p w:rsidR="005577C4" w:rsidRDefault="005577C4" w:rsidP="00596216">
      <w:pPr>
        <w:spacing w:line="12" w:lineRule="exact"/>
        <w:jc w:val="both"/>
        <w:rPr>
          <w:sz w:val="20"/>
          <w:szCs w:val="20"/>
        </w:rPr>
      </w:pPr>
    </w:p>
    <w:p w:rsidR="005577C4" w:rsidRDefault="005577C4" w:rsidP="00596216">
      <w:pPr>
        <w:spacing w:line="14" w:lineRule="exact"/>
        <w:jc w:val="both"/>
        <w:rPr>
          <w:sz w:val="20"/>
          <w:szCs w:val="20"/>
        </w:rPr>
      </w:pPr>
    </w:p>
    <w:p w:rsidR="005577C4" w:rsidRDefault="007C2AD7" w:rsidP="00645772">
      <w:pPr>
        <w:spacing w:line="236" w:lineRule="auto"/>
        <w:ind w:right="-2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 Бракеражная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комиссия – комиссия общественного контроля </w:t>
      </w:r>
      <w:r>
        <w:rPr>
          <w:rFonts w:eastAsia="Times New Roman"/>
          <w:sz w:val="24"/>
          <w:szCs w:val="24"/>
        </w:rPr>
        <w:t>организации и качества п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тания сформированная в дошкольном образовательном учреждении на основании Санита</w:t>
      </w:r>
      <w:r>
        <w:rPr>
          <w:rFonts w:eastAsia="Times New Roman"/>
          <w:sz w:val="24"/>
          <w:szCs w:val="24"/>
        </w:rPr>
        <w:t>р</w:t>
      </w:r>
      <w:r>
        <w:rPr>
          <w:rFonts w:eastAsia="Times New Roman"/>
          <w:sz w:val="24"/>
          <w:szCs w:val="24"/>
        </w:rPr>
        <w:t>но-эпидемиологических требований к устройству, содержанию</w:t>
      </w:r>
      <w:r w:rsidR="00645772"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sz w:val="24"/>
          <w:szCs w:val="24"/>
        </w:rPr>
        <w:t>организации режима раб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ты в дошкольных организациях (СанПиН 2.4.1. 3049-13 от 29.05.2013г.)</w:t>
      </w:r>
      <w:r>
        <w:rPr>
          <w:rFonts w:eastAsia="Times New Roman"/>
          <w:sz w:val="24"/>
          <w:szCs w:val="24"/>
        </w:rPr>
        <w:t>.</w:t>
      </w:r>
    </w:p>
    <w:p w:rsidR="005577C4" w:rsidRDefault="005577C4" w:rsidP="00596216">
      <w:pPr>
        <w:spacing w:line="14" w:lineRule="exact"/>
        <w:ind w:right="-27"/>
        <w:jc w:val="both"/>
        <w:rPr>
          <w:sz w:val="20"/>
          <w:szCs w:val="20"/>
        </w:rPr>
      </w:pPr>
    </w:p>
    <w:p w:rsidR="005577C4" w:rsidRDefault="007C2AD7" w:rsidP="00596216">
      <w:pPr>
        <w:spacing w:line="237" w:lineRule="auto"/>
        <w:ind w:right="-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Бракеражная комиссия является общественным органом, который создан с целью оказ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ния практической помощи работникам ДОУ в осуществлении административно-общественного контроля организации и качества питания детей в детском саду.</w:t>
      </w:r>
    </w:p>
    <w:p w:rsidR="005577C4" w:rsidRDefault="005577C4" w:rsidP="00596216">
      <w:pPr>
        <w:spacing w:line="14" w:lineRule="exact"/>
        <w:ind w:right="-27"/>
        <w:jc w:val="both"/>
        <w:rPr>
          <w:sz w:val="20"/>
          <w:szCs w:val="20"/>
        </w:rPr>
      </w:pPr>
    </w:p>
    <w:p w:rsidR="005577C4" w:rsidRDefault="007C2AD7" w:rsidP="00596216">
      <w:pPr>
        <w:spacing w:line="236" w:lineRule="auto"/>
        <w:ind w:right="-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Настоящее полож</w:t>
      </w:r>
      <w:r>
        <w:rPr>
          <w:rFonts w:eastAsia="Times New Roman"/>
          <w:sz w:val="24"/>
          <w:szCs w:val="24"/>
        </w:rPr>
        <w:t>ение и план работы (Приложение №1) бракеражной комиссии прин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мается Общим Собранием </w:t>
      </w:r>
      <w:r w:rsidR="007362C8">
        <w:rPr>
          <w:rFonts w:eastAsia="Times New Roman"/>
          <w:sz w:val="24"/>
          <w:szCs w:val="24"/>
        </w:rPr>
        <w:t>трудового коллектива</w:t>
      </w:r>
      <w:r>
        <w:rPr>
          <w:rFonts w:eastAsia="Times New Roman"/>
          <w:sz w:val="24"/>
          <w:szCs w:val="24"/>
        </w:rPr>
        <w:t xml:space="preserve"> ДОУ и вводится в действие на неопред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ленный срок</w:t>
      </w:r>
      <w:r w:rsidR="00645772">
        <w:rPr>
          <w:rFonts w:eastAsia="Times New Roman"/>
          <w:sz w:val="24"/>
          <w:szCs w:val="24"/>
        </w:rPr>
        <w:t xml:space="preserve"> до принятия нового</w:t>
      </w:r>
      <w:r w:rsidR="007362C8">
        <w:rPr>
          <w:rFonts w:eastAsia="Times New Roman"/>
          <w:sz w:val="24"/>
          <w:szCs w:val="24"/>
        </w:rPr>
        <w:t>.</w:t>
      </w:r>
    </w:p>
    <w:p w:rsidR="005577C4" w:rsidRDefault="005577C4" w:rsidP="00596216">
      <w:pPr>
        <w:spacing w:line="14" w:lineRule="exact"/>
        <w:ind w:right="-27"/>
        <w:jc w:val="both"/>
        <w:rPr>
          <w:sz w:val="20"/>
          <w:szCs w:val="20"/>
        </w:rPr>
      </w:pPr>
    </w:p>
    <w:p w:rsidR="005577C4" w:rsidRDefault="007C2AD7" w:rsidP="00596216">
      <w:pPr>
        <w:spacing w:line="236" w:lineRule="auto"/>
        <w:ind w:right="-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Изменения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и дополнения к положению оформляются в виде приложений, пр</w:t>
      </w:r>
      <w:r>
        <w:rPr>
          <w:rFonts w:eastAsia="Times New Roman"/>
          <w:sz w:val="24"/>
          <w:szCs w:val="24"/>
        </w:rPr>
        <w:t>инятых на общем Собрании</w:t>
      </w:r>
      <w:r w:rsidR="007362C8">
        <w:rPr>
          <w:rFonts w:eastAsia="Times New Roman"/>
          <w:sz w:val="24"/>
          <w:szCs w:val="24"/>
        </w:rPr>
        <w:t xml:space="preserve"> трудового коллектива </w:t>
      </w:r>
      <w:r>
        <w:rPr>
          <w:rFonts w:eastAsia="Times New Roman"/>
          <w:sz w:val="24"/>
          <w:szCs w:val="24"/>
        </w:rPr>
        <w:t xml:space="preserve"> ДОУ, и вводятся в действие на основании приказа заведующего ДОУ.</w:t>
      </w:r>
    </w:p>
    <w:p w:rsidR="005577C4" w:rsidRDefault="005577C4" w:rsidP="00596216">
      <w:pPr>
        <w:spacing w:line="282" w:lineRule="exact"/>
        <w:ind w:right="-27"/>
        <w:jc w:val="both"/>
        <w:rPr>
          <w:sz w:val="20"/>
          <w:szCs w:val="20"/>
        </w:rPr>
      </w:pPr>
    </w:p>
    <w:p w:rsidR="005577C4" w:rsidRDefault="00645772" w:rsidP="00645772">
      <w:pPr>
        <w:tabs>
          <w:tab w:val="left" w:pos="2180"/>
        </w:tabs>
        <w:ind w:right="-27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2. </w:t>
      </w:r>
      <w:r w:rsidR="007C2AD7">
        <w:rPr>
          <w:rFonts w:eastAsia="Times New Roman"/>
          <w:b/>
          <w:bCs/>
          <w:sz w:val="24"/>
          <w:szCs w:val="24"/>
        </w:rPr>
        <w:t xml:space="preserve">Порядок создания </w:t>
      </w:r>
      <w:proofErr w:type="spellStart"/>
      <w:r w:rsidR="007C2AD7">
        <w:rPr>
          <w:rFonts w:eastAsia="Times New Roman"/>
          <w:b/>
          <w:bCs/>
          <w:sz w:val="24"/>
          <w:szCs w:val="24"/>
        </w:rPr>
        <w:t>бракеражной</w:t>
      </w:r>
      <w:proofErr w:type="spellEnd"/>
      <w:r w:rsidR="007C2AD7">
        <w:rPr>
          <w:rFonts w:eastAsia="Times New Roman"/>
          <w:b/>
          <w:bCs/>
          <w:sz w:val="24"/>
          <w:szCs w:val="24"/>
        </w:rPr>
        <w:t xml:space="preserve"> комисс</w:t>
      </w:r>
      <w:proofErr w:type="gramStart"/>
      <w:r w:rsidR="007C2AD7">
        <w:rPr>
          <w:rFonts w:eastAsia="Times New Roman"/>
          <w:b/>
          <w:bCs/>
          <w:sz w:val="24"/>
          <w:szCs w:val="24"/>
        </w:rPr>
        <w:t>ии и ее</w:t>
      </w:r>
      <w:proofErr w:type="gramEnd"/>
      <w:r w:rsidR="007C2AD7">
        <w:rPr>
          <w:rFonts w:eastAsia="Times New Roman"/>
          <w:b/>
          <w:bCs/>
          <w:sz w:val="24"/>
          <w:szCs w:val="24"/>
        </w:rPr>
        <w:t xml:space="preserve"> состав.</w:t>
      </w:r>
    </w:p>
    <w:p w:rsidR="005577C4" w:rsidRDefault="005577C4" w:rsidP="00645772">
      <w:pPr>
        <w:spacing w:line="284" w:lineRule="exact"/>
        <w:ind w:right="-27"/>
        <w:jc w:val="center"/>
        <w:rPr>
          <w:sz w:val="20"/>
          <w:szCs w:val="20"/>
        </w:rPr>
      </w:pPr>
    </w:p>
    <w:p w:rsidR="005577C4" w:rsidRDefault="007C2AD7" w:rsidP="00596216">
      <w:pPr>
        <w:spacing w:line="249" w:lineRule="auto"/>
        <w:ind w:right="-27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2.1. Бракеражная комиссия создается общим собранием</w:t>
      </w:r>
      <w:r w:rsidR="007362C8">
        <w:rPr>
          <w:rFonts w:eastAsia="Times New Roman"/>
          <w:sz w:val="23"/>
          <w:szCs w:val="23"/>
        </w:rPr>
        <w:t xml:space="preserve"> трудового коллектива </w:t>
      </w:r>
      <w:r>
        <w:rPr>
          <w:rFonts w:eastAsia="Times New Roman"/>
          <w:sz w:val="23"/>
          <w:szCs w:val="23"/>
        </w:rPr>
        <w:t xml:space="preserve"> ДОУ. Состав к</w:t>
      </w:r>
      <w:r>
        <w:rPr>
          <w:rFonts w:eastAsia="Times New Roman"/>
          <w:sz w:val="23"/>
          <w:szCs w:val="23"/>
        </w:rPr>
        <w:t>о</w:t>
      </w:r>
      <w:r>
        <w:rPr>
          <w:rFonts w:eastAsia="Times New Roman"/>
          <w:sz w:val="23"/>
          <w:szCs w:val="23"/>
        </w:rPr>
        <w:t xml:space="preserve">миссии и сроки ее </w:t>
      </w:r>
      <w:r>
        <w:rPr>
          <w:rFonts w:eastAsia="Times New Roman"/>
          <w:sz w:val="23"/>
          <w:szCs w:val="23"/>
        </w:rPr>
        <w:t>полномочий утверждаются приказом руководителя ДОУ.</w:t>
      </w:r>
    </w:p>
    <w:p w:rsidR="005577C4" w:rsidRDefault="007C2AD7" w:rsidP="00596216">
      <w:pPr>
        <w:spacing w:line="232" w:lineRule="auto"/>
        <w:ind w:right="-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Бракеражная комиссия состоит из 3-4 членов. В состав комиссии могут входить:</w:t>
      </w:r>
    </w:p>
    <w:p w:rsidR="005577C4" w:rsidRDefault="007C2AD7" w:rsidP="00596216">
      <w:pPr>
        <w:tabs>
          <w:tab w:val="left" w:pos="1660"/>
        </w:tabs>
        <w:ind w:right="-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2.2.1.</w:t>
      </w:r>
      <w:r>
        <w:rPr>
          <w:rFonts w:eastAsia="Times New Roman"/>
          <w:sz w:val="23"/>
          <w:szCs w:val="23"/>
        </w:rPr>
        <w:t>заведующий ДОУ (председатель комиссии);</w:t>
      </w:r>
    </w:p>
    <w:p w:rsidR="005577C4" w:rsidRDefault="007C2AD7" w:rsidP="00596216">
      <w:pPr>
        <w:tabs>
          <w:tab w:val="left" w:pos="1660"/>
        </w:tabs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2.2.2.</w:t>
      </w:r>
      <w:r>
        <w:rPr>
          <w:rFonts w:eastAsia="Times New Roman"/>
          <w:sz w:val="23"/>
          <w:szCs w:val="23"/>
        </w:rPr>
        <w:t>медицинская сестра;</w:t>
      </w:r>
    </w:p>
    <w:p w:rsidR="007362C8" w:rsidRDefault="007362C8" w:rsidP="00596216">
      <w:pPr>
        <w:tabs>
          <w:tab w:val="left" w:pos="1660"/>
        </w:tabs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2.2.3. сотрудник ДОУ</w:t>
      </w:r>
    </w:p>
    <w:p w:rsidR="005577C4" w:rsidRDefault="007C2AD7" w:rsidP="00596216">
      <w:pPr>
        <w:tabs>
          <w:tab w:val="left" w:pos="1660"/>
        </w:tabs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</w:t>
      </w:r>
      <w:r w:rsidR="007362C8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3"/>
          <w:szCs w:val="23"/>
        </w:rPr>
        <w:t>член профсоюзного ко</w:t>
      </w:r>
      <w:r>
        <w:rPr>
          <w:rFonts w:eastAsia="Times New Roman"/>
          <w:sz w:val="23"/>
          <w:szCs w:val="23"/>
        </w:rPr>
        <w:t>митета ДОУ;</w:t>
      </w:r>
    </w:p>
    <w:p w:rsidR="005577C4" w:rsidRDefault="007C2AD7" w:rsidP="00596216">
      <w:pPr>
        <w:tabs>
          <w:tab w:val="left" w:pos="1660"/>
        </w:tabs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</w:t>
      </w:r>
      <w:r w:rsidR="007362C8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3"/>
          <w:szCs w:val="23"/>
        </w:rPr>
        <w:t>представитель родительской общественности ДОУ.</w:t>
      </w:r>
    </w:p>
    <w:p w:rsidR="005577C4" w:rsidRDefault="005577C4" w:rsidP="00596216">
      <w:pPr>
        <w:spacing w:line="12" w:lineRule="exact"/>
        <w:jc w:val="both"/>
        <w:rPr>
          <w:sz w:val="20"/>
          <w:szCs w:val="20"/>
        </w:rPr>
      </w:pPr>
    </w:p>
    <w:p w:rsidR="005577C4" w:rsidRDefault="007C2AD7" w:rsidP="00596216">
      <w:pPr>
        <w:spacing w:line="234" w:lineRule="auto"/>
        <w:ind w:righ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</w:t>
      </w:r>
      <w:r>
        <w:rPr>
          <w:rFonts w:eastAsia="Times New Roman"/>
          <w:sz w:val="24"/>
          <w:szCs w:val="24"/>
        </w:rPr>
        <w:t xml:space="preserve">В необходимых случаях в состав бракеражной комиссии могут быть включены </w:t>
      </w:r>
      <w:r w:rsidR="0083450F">
        <w:rPr>
          <w:rFonts w:eastAsia="Times New Roman"/>
          <w:sz w:val="24"/>
          <w:szCs w:val="24"/>
        </w:rPr>
        <w:t xml:space="preserve">и </w:t>
      </w:r>
      <w:r w:rsidR="00645772">
        <w:rPr>
          <w:rFonts w:eastAsia="Times New Roman"/>
          <w:sz w:val="24"/>
          <w:szCs w:val="24"/>
        </w:rPr>
        <w:t>д</w:t>
      </w:r>
      <w:r>
        <w:rPr>
          <w:rFonts w:eastAsia="Times New Roman"/>
          <w:sz w:val="24"/>
          <w:szCs w:val="24"/>
        </w:rPr>
        <w:t>р</w:t>
      </w:r>
      <w:r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гие работники ДОУ, приглашенные специалисты.</w:t>
      </w:r>
    </w:p>
    <w:p w:rsidR="005577C4" w:rsidRDefault="005577C4" w:rsidP="00596216">
      <w:pPr>
        <w:spacing w:line="14" w:lineRule="exact"/>
        <w:jc w:val="both"/>
        <w:rPr>
          <w:sz w:val="20"/>
          <w:szCs w:val="20"/>
        </w:rPr>
      </w:pPr>
    </w:p>
    <w:p w:rsidR="005577C4" w:rsidRDefault="007C2AD7" w:rsidP="00596216">
      <w:pPr>
        <w:spacing w:line="234" w:lineRule="auto"/>
        <w:ind w:righ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</w:t>
      </w:r>
      <w:r>
        <w:rPr>
          <w:rFonts w:eastAsia="Times New Roman"/>
          <w:sz w:val="24"/>
          <w:szCs w:val="24"/>
        </w:rPr>
        <w:t xml:space="preserve">Деятельность </w:t>
      </w:r>
      <w:proofErr w:type="spellStart"/>
      <w:r>
        <w:rPr>
          <w:rFonts w:eastAsia="Times New Roman"/>
          <w:sz w:val="24"/>
          <w:szCs w:val="24"/>
        </w:rPr>
        <w:t>бракеражной</w:t>
      </w:r>
      <w:proofErr w:type="spellEnd"/>
      <w:r>
        <w:rPr>
          <w:rFonts w:eastAsia="Times New Roman"/>
          <w:sz w:val="24"/>
          <w:szCs w:val="24"/>
        </w:rPr>
        <w:t xml:space="preserve"> комиссии регламентируется настоящ</w:t>
      </w:r>
      <w:r>
        <w:rPr>
          <w:rFonts w:eastAsia="Times New Roman"/>
          <w:sz w:val="24"/>
          <w:szCs w:val="24"/>
        </w:rPr>
        <w:t>им Положением, кот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рое утверждается заведующим ДОУ.</w:t>
      </w:r>
    </w:p>
    <w:p w:rsidR="00EE3C08" w:rsidRDefault="00EE3C08" w:rsidP="00645772">
      <w:pPr>
        <w:tabs>
          <w:tab w:val="left" w:pos="2840"/>
        </w:tabs>
        <w:jc w:val="center"/>
        <w:rPr>
          <w:rFonts w:eastAsia="Times New Roman"/>
          <w:b/>
          <w:bCs/>
          <w:sz w:val="24"/>
          <w:szCs w:val="24"/>
        </w:rPr>
      </w:pPr>
    </w:p>
    <w:p w:rsidR="005577C4" w:rsidRDefault="00645772" w:rsidP="00645772">
      <w:pPr>
        <w:tabs>
          <w:tab w:val="left" w:pos="2840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3. </w:t>
      </w:r>
      <w:r w:rsidR="007C2AD7">
        <w:rPr>
          <w:rFonts w:eastAsia="Times New Roman"/>
          <w:b/>
          <w:bCs/>
          <w:sz w:val="24"/>
          <w:szCs w:val="24"/>
        </w:rPr>
        <w:t>Основные задачи деятельности комиссии</w:t>
      </w:r>
    </w:p>
    <w:p w:rsidR="005577C4" w:rsidRDefault="005577C4" w:rsidP="00596216">
      <w:pPr>
        <w:spacing w:line="271" w:lineRule="exact"/>
        <w:jc w:val="both"/>
        <w:rPr>
          <w:sz w:val="20"/>
          <w:szCs w:val="20"/>
        </w:rPr>
      </w:pPr>
    </w:p>
    <w:p w:rsidR="005577C4" w:rsidRDefault="007C2AD7" w:rsidP="00596216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 Оценка органолептических свойств приготовленной пищи.</w:t>
      </w:r>
    </w:p>
    <w:p w:rsidR="005577C4" w:rsidRDefault="007C2AD7" w:rsidP="00596216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 Контроль за полнотой вложения продуктов в котел.</w:t>
      </w:r>
    </w:p>
    <w:p w:rsidR="005577C4" w:rsidRDefault="007C2AD7" w:rsidP="00596216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Предотвращение пищевых отравлений.</w:t>
      </w:r>
    </w:p>
    <w:p w:rsidR="005577C4" w:rsidRDefault="005577C4" w:rsidP="00596216">
      <w:pPr>
        <w:spacing w:line="1" w:lineRule="exact"/>
        <w:jc w:val="both"/>
        <w:rPr>
          <w:sz w:val="20"/>
          <w:szCs w:val="20"/>
        </w:rPr>
      </w:pPr>
    </w:p>
    <w:p w:rsidR="005577C4" w:rsidRDefault="007C2AD7" w:rsidP="00596216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 </w:t>
      </w:r>
      <w:r>
        <w:rPr>
          <w:rFonts w:eastAsia="Times New Roman"/>
          <w:sz w:val="24"/>
          <w:szCs w:val="24"/>
        </w:rPr>
        <w:t>Предотвращение желудочно-кишечных заболеваний.</w:t>
      </w:r>
    </w:p>
    <w:p w:rsidR="005577C4" w:rsidRDefault="007C2AD7" w:rsidP="00596216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Контроль за соблюдением технологии приготовления пищи.</w:t>
      </w:r>
    </w:p>
    <w:p w:rsidR="005577C4" w:rsidRDefault="007C2AD7" w:rsidP="00596216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 Обеспечение санитарии и гигиены на пищеблоке.</w:t>
      </w:r>
    </w:p>
    <w:p w:rsidR="005577C4" w:rsidRDefault="007C2AD7" w:rsidP="00596216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 Контроль за организацией сбалансированного безопасного питания.</w:t>
      </w:r>
    </w:p>
    <w:p w:rsidR="005577C4" w:rsidRDefault="005577C4" w:rsidP="00596216">
      <w:pPr>
        <w:spacing w:line="281" w:lineRule="exact"/>
        <w:jc w:val="both"/>
        <w:rPr>
          <w:sz w:val="20"/>
          <w:szCs w:val="20"/>
        </w:rPr>
      </w:pPr>
    </w:p>
    <w:p w:rsidR="005577C4" w:rsidRDefault="00645772" w:rsidP="00645772">
      <w:pPr>
        <w:tabs>
          <w:tab w:val="left" w:pos="1740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4.</w:t>
      </w:r>
      <w:r w:rsidR="007C2AD7">
        <w:rPr>
          <w:rFonts w:eastAsia="Times New Roman"/>
          <w:b/>
          <w:bCs/>
          <w:sz w:val="24"/>
          <w:szCs w:val="24"/>
        </w:rPr>
        <w:t>Права, обязанности, ответств</w:t>
      </w:r>
      <w:r w:rsidR="007C2AD7">
        <w:rPr>
          <w:rFonts w:eastAsia="Times New Roman"/>
          <w:b/>
          <w:bCs/>
          <w:sz w:val="24"/>
          <w:szCs w:val="24"/>
        </w:rPr>
        <w:t xml:space="preserve">енность </w:t>
      </w:r>
      <w:proofErr w:type="spellStart"/>
      <w:r w:rsidR="007C2AD7">
        <w:rPr>
          <w:rFonts w:eastAsia="Times New Roman"/>
          <w:b/>
          <w:bCs/>
          <w:sz w:val="24"/>
          <w:szCs w:val="24"/>
        </w:rPr>
        <w:t>бракеражной</w:t>
      </w:r>
      <w:proofErr w:type="spellEnd"/>
      <w:r w:rsidR="007C2AD7">
        <w:rPr>
          <w:rFonts w:eastAsia="Times New Roman"/>
          <w:b/>
          <w:bCs/>
          <w:sz w:val="24"/>
          <w:szCs w:val="24"/>
        </w:rPr>
        <w:t xml:space="preserve"> комиссии.</w:t>
      </w:r>
    </w:p>
    <w:p w:rsidR="005577C4" w:rsidRDefault="005577C4" w:rsidP="00645772">
      <w:pPr>
        <w:spacing w:line="271" w:lineRule="exact"/>
        <w:jc w:val="center"/>
        <w:rPr>
          <w:sz w:val="20"/>
          <w:szCs w:val="20"/>
        </w:rPr>
      </w:pPr>
    </w:p>
    <w:p w:rsidR="005577C4" w:rsidRDefault="007C2AD7" w:rsidP="00596216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Бракеражная комиссия право:</w:t>
      </w:r>
    </w:p>
    <w:p w:rsidR="005577C4" w:rsidRDefault="005577C4" w:rsidP="00596216">
      <w:pPr>
        <w:spacing w:line="12" w:lineRule="exact"/>
        <w:jc w:val="both"/>
        <w:rPr>
          <w:sz w:val="20"/>
          <w:szCs w:val="20"/>
        </w:rPr>
      </w:pPr>
    </w:p>
    <w:p w:rsidR="005577C4" w:rsidRDefault="007C2AD7" w:rsidP="00596216">
      <w:pPr>
        <w:spacing w:line="234" w:lineRule="auto"/>
        <w:ind w:righ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4.1.1.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выносить на обсуждение конкретные предложения по организации питания в ДОУ, контролировать выполнение принятых решений;</w:t>
      </w:r>
    </w:p>
    <w:p w:rsidR="005577C4" w:rsidRDefault="005577C4" w:rsidP="00596216">
      <w:pPr>
        <w:spacing w:line="2" w:lineRule="exact"/>
        <w:jc w:val="both"/>
        <w:rPr>
          <w:sz w:val="20"/>
          <w:szCs w:val="20"/>
        </w:rPr>
      </w:pPr>
    </w:p>
    <w:p w:rsidR="005577C4" w:rsidRDefault="007C2AD7" w:rsidP="00596216">
      <w:pPr>
        <w:tabs>
          <w:tab w:val="left" w:pos="1660"/>
        </w:tabs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4.1.2.</w:t>
      </w:r>
      <w:r>
        <w:rPr>
          <w:rFonts w:eastAsia="Times New Roman"/>
          <w:sz w:val="24"/>
          <w:szCs w:val="24"/>
        </w:rPr>
        <w:t>давать рекомендации, направленные на улучшение питания в</w:t>
      </w:r>
      <w:r>
        <w:rPr>
          <w:rFonts w:eastAsia="Times New Roman"/>
          <w:sz w:val="24"/>
          <w:szCs w:val="24"/>
        </w:rPr>
        <w:t xml:space="preserve"> ДОУ;</w:t>
      </w:r>
    </w:p>
    <w:p w:rsidR="005577C4" w:rsidRDefault="005577C4" w:rsidP="00596216">
      <w:pPr>
        <w:spacing w:line="12" w:lineRule="exact"/>
        <w:jc w:val="both"/>
        <w:rPr>
          <w:sz w:val="20"/>
          <w:szCs w:val="20"/>
        </w:rPr>
      </w:pPr>
    </w:p>
    <w:p w:rsidR="005577C4" w:rsidRDefault="007C2AD7" w:rsidP="00596216">
      <w:pPr>
        <w:spacing w:line="234" w:lineRule="auto"/>
        <w:ind w:right="2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4.1.3.</w:t>
      </w:r>
      <w:r>
        <w:rPr>
          <w:rFonts w:eastAsia="Times New Roman"/>
          <w:sz w:val="24"/>
          <w:szCs w:val="24"/>
        </w:rPr>
        <w:t>ходатайствовать перед администрацией ДОУ о поощрении или наказании работн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ков, связанных с организацией питания в детском саду.</w:t>
      </w:r>
    </w:p>
    <w:p w:rsidR="005577C4" w:rsidRDefault="005577C4" w:rsidP="00596216">
      <w:pPr>
        <w:spacing w:line="2" w:lineRule="exact"/>
        <w:jc w:val="both"/>
        <w:rPr>
          <w:sz w:val="20"/>
          <w:szCs w:val="20"/>
        </w:rPr>
      </w:pPr>
    </w:p>
    <w:p w:rsidR="005577C4" w:rsidRDefault="007C2AD7" w:rsidP="00596216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4.2. </w:t>
      </w:r>
      <w:r>
        <w:rPr>
          <w:rFonts w:eastAsia="Times New Roman"/>
          <w:sz w:val="24"/>
          <w:szCs w:val="24"/>
        </w:rPr>
        <w:t xml:space="preserve">Обязанности </w:t>
      </w:r>
      <w:proofErr w:type="spellStart"/>
      <w:r>
        <w:rPr>
          <w:rFonts w:eastAsia="Times New Roman"/>
          <w:sz w:val="24"/>
          <w:szCs w:val="24"/>
        </w:rPr>
        <w:t>бракеражной</w:t>
      </w:r>
      <w:proofErr w:type="spellEnd"/>
      <w:r>
        <w:rPr>
          <w:rFonts w:eastAsia="Times New Roman"/>
          <w:sz w:val="24"/>
          <w:szCs w:val="24"/>
        </w:rPr>
        <w:t xml:space="preserve"> комиссии:</w:t>
      </w:r>
    </w:p>
    <w:p w:rsidR="005577C4" w:rsidRDefault="005577C4" w:rsidP="00596216">
      <w:pPr>
        <w:spacing w:line="12" w:lineRule="exact"/>
        <w:jc w:val="both"/>
        <w:rPr>
          <w:sz w:val="20"/>
          <w:szCs w:val="20"/>
        </w:rPr>
      </w:pPr>
    </w:p>
    <w:p w:rsidR="005577C4" w:rsidRDefault="007C2AD7" w:rsidP="00596216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4.2.1.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контроль соблюдения санитарно-гигиенических норм при </w:t>
      </w:r>
      <w:r>
        <w:rPr>
          <w:rFonts w:eastAsia="Times New Roman"/>
          <w:sz w:val="24"/>
          <w:szCs w:val="24"/>
        </w:rPr>
        <w:t>транспортировке, доставке и разгрузке продуктов питания;</w:t>
      </w:r>
    </w:p>
    <w:p w:rsidR="005577C4" w:rsidRDefault="005577C4" w:rsidP="00596216">
      <w:pPr>
        <w:spacing w:line="14" w:lineRule="exact"/>
        <w:jc w:val="both"/>
        <w:rPr>
          <w:sz w:val="20"/>
          <w:szCs w:val="20"/>
        </w:rPr>
      </w:pPr>
    </w:p>
    <w:p w:rsidR="005577C4" w:rsidRDefault="007C2AD7" w:rsidP="00596216">
      <w:pPr>
        <w:spacing w:line="234" w:lineRule="auto"/>
        <w:ind w:right="4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4.2.2.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проверка складских и других помещений на пригодность для хранения продуктов питания, а также условия хранения продуктов;</w:t>
      </w:r>
    </w:p>
    <w:p w:rsidR="005577C4" w:rsidRDefault="005577C4" w:rsidP="00596216">
      <w:pPr>
        <w:spacing w:line="2" w:lineRule="exact"/>
        <w:jc w:val="both"/>
        <w:rPr>
          <w:sz w:val="20"/>
          <w:szCs w:val="20"/>
        </w:rPr>
      </w:pPr>
    </w:p>
    <w:p w:rsidR="005577C4" w:rsidRDefault="007C2AD7" w:rsidP="00596216">
      <w:pPr>
        <w:tabs>
          <w:tab w:val="left" w:pos="1660"/>
        </w:tabs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4.2.3.</w:t>
      </w:r>
      <w:r>
        <w:rPr>
          <w:rFonts w:eastAsia="Times New Roman"/>
          <w:sz w:val="24"/>
          <w:szCs w:val="24"/>
        </w:rPr>
        <w:t>контроль  организации работы на пищеблоке;</w:t>
      </w:r>
    </w:p>
    <w:p w:rsidR="005577C4" w:rsidRDefault="007C2AD7" w:rsidP="00596216">
      <w:pPr>
        <w:tabs>
          <w:tab w:val="left" w:pos="1660"/>
        </w:tabs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4.2.4.</w:t>
      </w:r>
      <w:r>
        <w:rPr>
          <w:rFonts w:eastAsia="Times New Roman"/>
          <w:sz w:val="23"/>
          <w:szCs w:val="23"/>
        </w:rPr>
        <w:t>контроль соб</w:t>
      </w:r>
      <w:r>
        <w:rPr>
          <w:rFonts w:eastAsia="Times New Roman"/>
          <w:sz w:val="23"/>
          <w:szCs w:val="23"/>
        </w:rPr>
        <w:t>людения правил личной гигиены работниками пищеблока;</w:t>
      </w:r>
    </w:p>
    <w:p w:rsidR="005577C4" w:rsidRDefault="005577C4" w:rsidP="00596216">
      <w:pPr>
        <w:spacing w:line="12" w:lineRule="exact"/>
        <w:jc w:val="both"/>
        <w:rPr>
          <w:sz w:val="20"/>
          <w:szCs w:val="20"/>
        </w:rPr>
      </w:pPr>
    </w:p>
    <w:p w:rsidR="005577C4" w:rsidRDefault="007C2AD7" w:rsidP="00596216">
      <w:pPr>
        <w:spacing w:line="234" w:lineRule="auto"/>
        <w:ind w:right="1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4.2.5.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контроль сроков реализации продуктов питания и качества приготовления пищи;</w:t>
      </w:r>
    </w:p>
    <w:p w:rsidR="005577C4" w:rsidRDefault="005577C4" w:rsidP="00596216">
      <w:pPr>
        <w:spacing w:line="2" w:lineRule="exact"/>
        <w:jc w:val="both"/>
        <w:rPr>
          <w:sz w:val="20"/>
          <w:szCs w:val="20"/>
        </w:rPr>
      </w:pPr>
    </w:p>
    <w:p w:rsidR="005577C4" w:rsidRDefault="007C2AD7" w:rsidP="00596216">
      <w:pPr>
        <w:tabs>
          <w:tab w:val="left" w:pos="1660"/>
        </w:tabs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4.2.6.</w:t>
      </w:r>
      <w:r>
        <w:rPr>
          <w:rFonts w:eastAsia="Times New Roman"/>
          <w:sz w:val="24"/>
          <w:szCs w:val="24"/>
        </w:rPr>
        <w:t>контроль  правильности составления меню;</w:t>
      </w:r>
    </w:p>
    <w:p w:rsidR="005577C4" w:rsidRDefault="007C2AD7" w:rsidP="00596216">
      <w:pPr>
        <w:tabs>
          <w:tab w:val="left" w:pos="1660"/>
        </w:tabs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4.2.7.</w:t>
      </w:r>
      <w:r>
        <w:rPr>
          <w:rFonts w:eastAsia="Times New Roman"/>
          <w:sz w:val="23"/>
          <w:szCs w:val="23"/>
        </w:rPr>
        <w:t>контроль  закладки основных продуктов, проверяют выход блюд;</w:t>
      </w:r>
    </w:p>
    <w:p w:rsidR="005577C4" w:rsidRDefault="005577C4" w:rsidP="00596216">
      <w:pPr>
        <w:spacing w:line="13" w:lineRule="exact"/>
        <w:jc w:val="both"/>
        <w:rPr>
          <w:sz w:val="20"/>
          <w:szCs w:val="20"/>
        </w:rPr>
      </w:pPr>
    </w:p>
    <w:p w:rsidR="005577C4" w:rsidRDefault="007C2AD7" w:rsidP="00596216">
      <w:pPr>
        <w:spacing w:line="234" w:lineRule="auto"/>
        <w:ind w:right="1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.2.8.</w:t>
      </w:r>
      <w:r>
        <w:rPr>
          <w:rFonts w:eastAsia="Times New Roman"/>
          <w:sz w:val="24"/>
          <w:szCs w:val="24"/>
        </w:rPr>
        <w:t>контроль соответствия пищи физиологическим потребностям воспита</w:t>
      </w:r>
      <w:r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24"/>
          <w:szCs w:val="24"/>
        </w:rPr>
        <w:t>ников в основных пищевых веществах;</w:t>
      </w:r>
    </w:p>
    <w:p w:rsidR="005577C4" w:rsidRDefault="005577C4" w:rsidP="00596216">
      <w:pPr>
        <w:spacing w:line="2" w:lineRule="exact"/>
        <w:jc w:val="both"/>
        <w:rPr>
          <w:sz w:val="20"/>
          <w:szCs w:val="20"/>
        </w:rPr>
      </w:pPr>
    </w:p>
    <w:p w:rsidR="005577C4" w:rsidRDefault="007C2AD7" w:rsidP="00596216">
      <w:pPr>
        <w:tabs>
          <w:tab w:val="left" w:pos="1660"/>
        </w:tabs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4.2.9.</w:t>
      </w:r>
      <w:r>
        <w:rPr>
          <w:rFonts w:eastAsia="Times New Roman"/>
          <w:sz w:val="24"/>
          <w:szCs w:val="24"/>
        </w:rPr>
        <w:t>органолептическая оценка готовой пищи;</w:t>
      </w:r>
    </w:p>
    <w:p w:rsidR="005577C4" w:rsidRDefault="005577C4" w:rsidP="00596216">
      <w:pPr>
        <w:spacing w:line="12" w:lineRule="exact"/>
        <w:jc w:val="both"/>
        <w:rPr>
          <w:sz w:val="20"/>
          <w:szCs w:val="20"/>
        </w:rPr>
      </w:pPr>
    </w:p>
    <w:p w:rsidR="005577C4" w:rsidRDefault="007C2AD7" w:rsidP="00596216">
      <w:pPr>
        <w:spacing w:line="234" w:lineRule="auto"/>
        <w:ind w:right="1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4.2.10. проверка соответствия объемов приготовленного питания объему разовых порций и количеству воспи</w:t>
      </w:r>
      <w:r>
        <w:rPr>
          <w:rFonts w:eastAsia="Times New Roman"/>
          <w:sz w:val="24"/>
          <w:szCs w:val="24"/>
        </w:rPr>
        <w:t>танников;</w:t>
      </w:r>
    </w:p>
    <w:p w:rsidR="005577C4" w:rsidRDefault="005577C4" w:rsidP="00596216">
      <w:pPr>
        <w:spacing w:line="14" w:lineRule="exact"/>
        <w:jc w:val="both"/>
        <w:rPr>
          <w:sz w:val="20"/>
          <w:szCs w:val="20"/>
        </w:rPr>
      </w:pPr>
    </w:p>
    <w:p w:rsidR="005577C4" w:rsidRDefault="007C2AD7" w:rsidP="00596216">
      <w:pPr>
        <w:spacing w:line="234" w:lineRule="auto"/>
        <w:ind w:right="10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4.2.11.</w:t>
      </w:r>
      <w:r>
        <w:rPr>
          <w:rFonts w:eastAsia="Times New Roman"/>
          <w:sz w:val="24"/>
          <w:szCs w:val="24"/>
        </w:rPr>
        <w:t>проведение просветительской работы с педагогами и родителями восп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танников.</w:t>
      </w:r>
    </w:p>
    <w:p w:rsidR="005577C4" w:rsidRDefault="005577C4" w:rsidP="00596216">
      <w:pPr>
        <w:spacing w:line="2" w:lineRule="exact"/>
        <w:jc w:val="both"/>
        <w:rPr>
          <w:sz w:val="20"/>
          <w:szCs w:val="20"/>
        </w:rPr>
      </w:pPr>
    </w:p>
    <w:p w:rsidR="005577C4" w:rsidRDefault="007C2AD7" w:rsidP="00596216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Бракеражная комиссия несет ответственность:</w:t>
      </w:r>
    </w:p>
    <w:p w:rsidR="005577C4" w:rsidRDefault="007C2AD7" w:rsidP="00596216">
      <w:pPr>
        <w:tabs>
          <w:tab w:val="left" w:pos="1720"/>
        </w:tabs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4.3.1.</w:t>
      </w:r>
      <w:r>
        <w:rPr>
          <w:rFonts w:eastAsia="Times New Roman"/>
          <w:sz w:val="23"/>
          <w:szCs w:val="23"/>
        </w:rPr>
        <w:t>за выполнение закрепленных за ним полномочий;</w:t>
      </w:r>
    </w:p>
    <w:p w:rsidR="005577C4" w:rsidRDefault="005577C4" w:rsidP="00596216">
      <w:pPr>
        <w:spacing w:line="12" w:lineRule="exact"/>
        <w:jc w:val="both"/>
        <w:rPr>
          <w:sz w:val="20"/>
          <w:szCs w:val="20"/>
        </w:rPr>
      </w:pPr>
    </w:p>
    <w:p w:rsidR="005577C4" w:rsidRDefault="007C2AD7" w:rsidP="00596216">
      <w:pPr>
        <w:spacing w:line="249" w:lineRule="auto"/>
        <w:ind w:right="7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4.3.2.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3"/>
          <w:szCs w:val="23"/>
        </w:rPr>
        <w:t xml:space="preserve">за принятие решений по вопросам, предусмотренным </w:t>
      </w:r>
      <w:r>
        <w:rPr>
          <w:rFonts w:eastAsia="Times New Roman"/>
          <w:sz w:val="23"/>
          <w:szCs w:val="23"/>
        </w:rPr>
        <w:t>настоящим положением, и в соответствии с действующим законодательством РФ.</w:t>
      </w:r>
    </w:p>
    <w:p w:rsidR="005577C4" w:rsidRDefault="005577C4" w:rsidP="00596216">
      <w:pPr>
        <w:spacing w:line="4" w:lineRule="exact"/>
        <w:jc w:val="both"/>
        <w:rPr>
          <w:sz w:val="20"/>
          <w:szCs w:val="20"/>
        </w:rPr>
      </w:pPr>
    </w:p>
    <w:p w:rsidR="005577C4" w:rsidRDefault="007C2AD7" w:rsidP="00596216">
      <w:pPr>
        <w:spacing w:line="236" w:lineRule="auto"/>
        <w:ind w:righ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В случае выявления каких-либо нарушений, замечаний члены бракеражной комиссии вправе приостановить выдачу готовой пищи до принятия необходимых мер по устранению замечаний.</w:t>
      </w:r>
    </w:p>
    <w:p w:rsidR="005577C4" w:rsidRPr="00596216" w:rsidRDefault="007C2AD7" w:rsidP="00596216">
      <w:pPr>
        <w:numPr>
          <w:ilvl w:val="0"/>
          <w:numId w:val="7"/>
        </w:numPr>
        <w:tabs>
          <w:tab w:val="left" w:pos="2960"/>
        </w:tabs>
        <w:ind w:left="2960" w:hanging="365"/>
        <w:jc w:val="both"/>
        <w:rPr>
          <w:rFonts w:eastAsia="Times New Roman"/>
          <w:b/>
          <w:bCs/>
          <w:sz w:val="24"/>
          <w:szCs w:val="24"/>
        </w:rPr>
      </w:pPr>
      <w:r w:rsidRPr="00596216">
        <w:rPr>
          <w:rFonts w:eastAsia="Times New Roman"/>
          <w:b/>
          <w:bCs/>
          <w:sz w:val="24"/>
          <w:szCs w:val="24"/>
        </w:rPr>
        <w:t>Содержание и формы работы комиссии</w:t>
      </w:r>
    </w:p>
    <w:p w:rsidR="005577C4" w:rsidRPr="00596216" w:rsidRDefault="005577C4" w:rsidP="00596216">
      <w:pPr>
        <w:spacing w:line="284" w:lineRule="exact"/>
        <w:jc w:val="both"/>
        <w:rPr>
          <w:sz w:val="24"/>
          <w:szCs w:val="24"/>
        </w:rPr>
      </w:pPr>
    </w:p>
    <w:p w:rsidR="005577C4" w:rsidRPr="00596216" w:rsidRDefault="007C2AD7" w:rsidP="00596216">
      <w:pPr>
        <w:spacing w:line="234" w:lineRule="auto"/>
        <w:ind w:right="-45"/>
        <w:jc w:val="both"/>
        <w:rPr>
          <w:sz w:val="24"/>
          <w:szCs w:val="24"/>
        </w:rPr>
      </w:pPr>
      <w:r w:rsidRPr="00596216">
        <w:rPr>
          <w:rFonts w:eastAsia="Times New Roman"/>
          <w:sz w:val="24"/>
          <w:szCs w:val="24"/>
        </w:rPr>
        <w:t>5.1. Комиссия ежедневно приходит на снятие бракеражной пробы за 30 минут до начала ра</w:t>
      </w:r>
      <w:r w:rsidRPr="00596216">
        <w:rPr>
          <w:rFonts w:eastAsia="Times New Roman"/>
          <w:sz w:val="24"/>
          <w:szCs w:val="24"/>
        </w:rPr>
        <w:t>з</w:t>
      </w:r>
      <w:r w:rsidRPr="00596216">
        <w:rPr>
          <w:rFonts w:eastAsia="Times New Roman"/>
          <w:sz w:val="24"/>
          <w:szCs w:val="24"/>
        </w:rPr>
        <w:t>дачи готовой пищи.</w:t>
      </w:r>
    </w:p>
    <w:p w:rsidR="005577C4" w:rsidRPr="00596216" w:rsidRDefault="005577C4" w:rsidP="00596216">
      <w:pPr>
        <w:spacing w:line="2" w:lineRule="exact"/>
        <w:ind w:right="-45"/>
        <w:jc w:val="both"/>
        <w:rPr>
          <w:sz w:val="24"/>
          <w:szCs w:val="24"/>
        </w:rPr>
      </w:pPr>
    </w:p>
    <w:p w:rsidR="005577C4" w:rsidRPr="00596216" w:rsidRDefault="007C2AD7" w:rsidP="00596216">
      <w:pPr>
        <w:ind w:right="-45"/>
        <w:jc w:val="both"/>
        <w:rPr>
          <w:sz w:val="24"/>
          <w:szCs w:val="24"/>
        </w:rPr>
      </w:pPr>
      <w:r w:rsidRPr="00596216">
        <w:rPr>
          <w:rFonts w:eastAsia="Times New Roman"/>
          <w:sz w:val="24"/>
          <w:szCs w:val="24"/>
        </w:rPr>
        <w:t>5.2. Предварительно комиссия должна ознакомиться с меню-требованием: в нем</w:t>
      </w:r>
    </w:p>
    <w:p w:rsidR="005577C4" w:rsidRPr="00596216" w:rsidRDefault="005577C4" w:rsidP="00596216">
      <w:pPr>
        <w:spacing w:line="12" w:lineRule="exact"/>
        <w:ind w:right="-45"/>
        <w:jc w:val="both"/>
        <w:rPr>
          <w:sz w:val="24"/>
          <w:szCs w:val="24"/>
        </w:rPr>
      </w:pPr>
    </w:p>
    <w:p w:rsidR="005577C4" w:rsidRPr="00596216" w:rsidRDefault="007C2AD7" w:rsidP="00596216">
      <w:pPr>
        <w:spacing w:line="237" w:lineRule="auto"/>
        <w:ind w:right="-45"/>
        <w:jc w:val="both"/>
        <w:rPr>
          <w:sz w:val="24"/>
          <w:szCs w:val="24"/>
        </w:rPr>
      </w:pPr>
      <w:r w:rsidRPr="00596216">
        <w:rPr>
          <w:rFonts w:eastAsia="Times New Roman"/>
          <w:sz w:val="24"/>
          <w:szCs w:val="24"/>
        </w:rPr>
        <w:t xml:space="preserve">должны быть </w:t>
      </w:r>
      <w:r w:rsidRPr="00596216">
        <w:rPr>
          <w:rFonts w:eastAsia="Times New Roman"/>
          <w:sz w:val="24"/>
          <w:szCs w:val="24"/>
        </w:rPr>
        <w:t>проставлены дата, количество детей, сотрудников, полное наименование бл</w:t>
      </w:r>
      <w:r w:rsidRPr="00596216">
        <w:rPr>
          <w:rFonts w:eastAsia="Times New Roman"/>
          <w:sz w:val="24"/>
          <w:szCs w:val="24"/>
        </w:rPr>
        <w:t>ю</w:t>
      </w:r>
      <w:r w:rsidRPr="00596216">
        <w:rPr>
          <w:rFonts w:eastAsia="Times New Roman"/>
          <w:sz w:val="24"/>
          <w:szCs w:val="24"/>
        </w:rPr>
        <w:t>да, выход порций, количество наименований, выданных продуктов. Меню должно быть утверждено заведующим, должны стоять подписи медсестры, кладовщика, повара.</w:t>
      </w:r>
    </w:p>
    <w:p w:rsidR="005577C4" w:rsidRPr="00596216" w:rsidRDefault="005577C4" w:rsidP="00596216">
      <w:pPr>
        <w:spacing w:line="14" w:lineRule="exact"/>
        <w:ind w:right="-45"/>
        <w:jc w:val="both"/>
        <w:rPr>
          <w:sz w:val="24"/>
          <w:szCs w:val="24"/>
        </w:rPr>
      </w:pPr>
    </w:p>
    <w:p w:rsidR="005577C4" w:rsidRPr="00596216" w:rsidRDefault="007C2AD7" w:rsidP="00596216">
      <w:pPr>
        <w:spacing w:line="250" w:lineRule="auto"/>
        <w:ind w:right="-45"/>
        <w:jc w:val="both"/>
        <w:rPr>
          <w:sz w:val="24"/>
          <w:szCs w:val="24"/>
        </w:rPr>
      </w:pPr>
      <w:r w:rsidRPr="00596216">
        <w:rPr>
          <w:rFonts w:eastAsia="Times New Roman"/>
          <w:sz w:val="24"/>
          <w:szCs w:val="24"/>
        </w:rPr>
        <w:lastRenderedPageBreak/>
        <w:t>5.3. Бракеражную пробу беру</w:t>
      </w:r>
      <w:r w:rsidRPr="00596216">
        <w:rPr>
          <w:rFonts w:eastAsia="Times New Roman"/>
          <w:sz w:val="24"/>
          <w:szCs w:val="24"/>
        </w:rPr>
        <w:t>т из общего котла, предварительно перемешав тщательно пищу в котле. Бракераж начинают с блюд, имеющих слабовыраженный запах и вкус (супы и т.п.), а затем дегустируют те блюда, вкус и запах которых выражены отчетливее, сладкие блюда дегустируются в последню</w:t>
      </w:r>
      <w:r w:rsidRPr="00596216">
        <w:rPr>
          <w:rFonts w:eastAsia="Times New Roman"/>
          <w:sz w:val="24"/>
          <w:szCs w:val="24"/>
        </w:rPr>
        <w:t>ю очередь.</w:t>
      </w:r>
    </w:p>
    <w:p w:rsidR="005577C4" w:rsidRPr="00596216" w:rsidRDefault="005577C4" w:rsidP="00596216">
      <w:pPr>
        <w:spacing w:line="3" w:lineRule="exact"/>
        <w:ind w:right="-45"/>
        <w:jc w:val="both"/>
        <w:rPr>
          <w:sz w:val="24"/>
          <w:szCs w:val="24"/>
        </w:rPr>
      </w:pPr>
    </w:p>
    <w:p w:rsidR="005577C4" w:rsidRPr="00596216" w:rsidRDefault="007C2AD7" w:rsidP="00596216">
      <w:pPr>
        <w:spacing w:line="234" w:lineRule="auto"/>
        <w:ind w:right="-45"/>
        <w:jc w:val="both"/>
        <w:rPr>
          <w:sz w:val="24"/>
          <w:szCs w:val="24"/>
        </w:rPr>
      </w:pPr>
      <w:r w:rsidRPr="00596216">
        <w:rPr>
          <w:rFonts w:eastAsia="Times New Roman"/>
          <w:sz w:val="24"/>
          <w:szCs w:val="24"/>
        </w:rPr>
        <w:t>5.4. Результаты бракеражной пробы заносятся в Журнал бракеража готовой продукции.</w:t>
      </w:r>
    </w:p>
    <w:p w:rsidR="005577C4" w:rsidRPr="00596216" w:rsidRDefault="005577C4" w:rsidP="00596216">
      <w:pPr>
        <w:spacing w:line="14" w:lineRule="exact"/>
        <w:ind w:right="-45"/>
        <w:jc w:val="both"/>
        <w:rPr>
          <w:sz w:val="24"/>
          <w:szCs w:val="24"/>
        </w:rPr>
      </w:pPr>
    </w:p>
    <w:p w:rsidR="005577C4" w:rsidRPr="00596216" w:rsidRDefault="007C2AD7" w:rsidP="00596216">
      <w:pPr>
        <w:spacing w:line="237" w:lineRule="auto"/>
        <w:ind w:right="-45"/>
        <w:jc w:val="both"/>
        <w:rPr>
          <w:sz w:val="24"/>
          <w:szCs w:val="24"/>
        </w:rPr>
      </w:pPr>
      <w:r w:rsidRPr="00596216">
        <w:rPr>
          <w:rFonts w:eastAsia="Times New Roman"/>
          <w:sz w:val="24"/>
          <w:szCs w:val="24"/>
        </w:rPr>
        <w:t>5.5. Журнал должен быть прошнурован, пронумерован и скреплен печатью: хранится у ме</w:t>
      </w:r>
      <w:r w:rsidRPr="00596216">
        <w:rPr>
          <w:rFonts w:eastAsia="Times New Roman"/>
          <w:sz w:val="24"/>
          <w:szCs w:val="24"/>
        </w:rPr>
        <w:t>д</w:t>
      </w:r>
      <w:r w:rsidRPr="00596216">
        <w:rPr>
          <w:rFonts w:eastAsia="Times New Roman"/>
          <w:sz w:val="24"/>
          <w:szCs w:val="24"/>
        </w:rPr>
        <w:t>сестры. Журнал может вестись в электронном виде, распечатываться, подшиваться</w:t>
      </w:r>
      <w:r w:rsidRPr="00596216">
        <w:rPr>
          <w:rFonts w:eastAsia="Times New Roman"/>
          <w:sz w:val="24"/>
          <w:szCs w:val="24"/>
        </w:rPr>
        <w:t xml:space="preserve"> в папку, по окончанию каждого месяца листы прошнуровываются, пронумеровываются и скрепляю</w:t>
      </w:r>
      <w:r w:rsidRPr="00596216">
        <w:rPr>
          <w:rFonts w:eastAsia="Times New Roman"/>
          <w:sz w:val="24"/>
          <w:szCs w:val="24"/>
        </w:rPr>
        <w:t>т</w:t>
      </w:r>
      <w:r w:rsidRPr="00596216">
        <w:rPr>
          <w:rFonts w:eastAsia="Times New Roman"/>
          <w:sz w:val="24"/>
          <w:szCs w:val="24"/>
        </w:rPr>
        <w:t>ся печатью.</w:t>
      </w:r>
    </w:p>
    <w:p w:rsidR="005577C4" w:rsidRPr="00596216" w:rsidRDefault="005577C4" w:rsidP="00596216">
      <w:pPr>
        <w:spacing w:line="14" w:lineRule="exact"/>
        <w:ind w:right="-45"/>
        <w:jc w:val="both"/>
        <w:rPr>
          <w:sz w:val="24"/>
          <w:szCs w:val="24"/>
        </w:rPr>
      </w:pPr>
    </w:p>
    <w:p w:rsidR="005577C4" w:rsidRPr="00596216" w:rsidRDefault="005577C4" w:rsidP="00596216">
      <w:pPr>
        <w:spacing w:line="12" w:lineRule="exact"/>
        <w:ind w:right="-45"/>
        <w:jc w:val="both"/>
        <w:rPr>
          <w:sz w:val="24"/>
          <w:szCs w:val="24"/>
        </w:rPr>
      </w:pPr>
    </w:p>
    <w:p w:rsidR="005577C4" w:rsidRPr="00596216" w:rsidRDefault="007C2AD7" w:rsidP="00596216">
      <w:pPr>
        <w:spacing w:line="250" w:lineRule="auto"/>
        <w:ind w:right="-45"/>
        <w:jc w:val="both"/>
        <w:rPr>
          <w:sz w:val="24"/>
          <w:szCs w:val="24"/>
        </w:rPr>
      </w:pPr>
      <w:r w:rsidRPr="00596216">
        <w:rPr>
          <w:rFonts w:eastAsia="Times New Roman"/>
          <w:sz w:val="24"/>
          <w:szCs w:val="24"/>
        </w:rPr>
        <w:t xml:space="preserve">5.8. </w:t>
      </w:r>
      <w:proofErr w:type="gramStart"/>
      <w:r w:rsidRPr="00596216">
        <w:rPr>
          <w:rFonts w:eastAsia="Times New Roman"/>
          <w:sz w:val="24"/>
          <w:szCs w:val="24"/>
        </w:rPr>
        <w:t xml:space="preserve">Органолептическая оценка дается на каждое блюдо отдельно (температура, внешний вид, запах, вкус; готовность и </w:t>
      </w:r>
      <w:r w:rsidRPr="00596216">
        <w:rPr>
          <w:rFonts w:eastAsia="Times New Roman"/>
          <w:sz w:val="24"/>
          <w:szCs w:val="24"/>
        </w:rPr>
        <w:t>доброкачественность (Приложение №2).</w:t>
      </w:r>
      <w:proofErr w:type="gramEnd"/>
    </w:p>
    <w:p w:rsidR="005577C4" w:rsidRPr="00596216" w:rsidRDefault="005577C4" w:rsidP="00596216">
      <w:pPr>
        <w:spacing w:line="1" w:lineRule="exact"/>
        <w:ind w:right="-45"/>
        <w:jc w:val="both"/>
        <w:rPr>
          <w:sz w:val="24"/>
          <w:szCs w:val="24"/>
        </w:rPr>
      </w:pPr>
    </w:p>
    <w:p w:rsidR="005577C4" w:rsidRPr="00596216" w:rsidRDefault="007C2AD7" w:rsidP="00596216">
      <w:pPr>
        <w:spacing w:line="236" w:lineRule="auto"/>
        <w:ind w:right="-45"/>
        <w:jc w:val="both"/>
        <w:rPr>
          <w:sz w:val="24"/>
          <w:szCs w:val="24"/>
        </w:rPr>
      </w:pPr>
      <w:r w:rsidRPr="00596216">
        <w:rPr>
          <w:rFonts w:eastAsia="Times New Roman"/>
          <w:sz w:val="24"/>
          <w:szCs w:val="24"/>
        </w:rPr>
        <w:t>5.9. Оценка «отлично» дается таким блюдам и кулинарным изделиям, которые соответств</w:t>
      </w:r>
      <w:r w:rsidRPr="00596216">
        <w:rPr>
          <w:rFonts w:eastAsia="Times New Roman"/>
          <w:sz w:val="24"/>
          <w:szCs w:val="24"/>
        </w:rPr>
        <w:t>у</w:t>
      </w:r>
      <w:r w:rsidRPr="00596216">
        <w:rPr>
          <w:rFonts w:eastAsia="Times New Roman"/>
          <w:sz w:val="24"/>
          <w:szCs w:val="24"/>
        </w:rPr>
        <w:t>ют по вкусу, цвету и запаху, внешнему виду и консистенции, утвержденной рецептуре и другим показателям, предусмотренным требованиями.</w:t>
      </w:r>
    </w:p>
    <w:p w:rsidR="005577C4" w:rsidRPr="00596216" w:rsidRDefault="005577C4" w:rsidP="00596216">
      <w:pPr>
        <w:spacing w:line="2" w:lineRule="exact"/>
        <w:ind w:right="-45"/>
        <w:jc w:val="both"/>
        <w:rPr>
          <w:sz w:val="24"/>
          <w:szCs w:val="24"/>
        </w:rPr>
      </w:pPr>
    </w:p>
    <w:p w:rsidR="005577C4" w:rsidRPr="00596216" w:rsidRDefault="007C2AD7" w:rsidP="00645630">
      <w:pPr>
        <w:tabs>
          <w:tab w:val="left" w:pos="1660"/>
        </w:tabs>
        <w:ind w:right="-45"/>
        <w:jc w:val="both"/>
        <w:rPr>
          <w:rFonts w:eastAsia="Times New Roman"/>
          <w:sz w:val="24"/>
          <w:szCs w:val="24"/>
        </w:rPr>
      </w:pPr>
      <w:r w:rsidRPr="00596216">
        <w:rPr>
          <w:rFonts w:eastAsia="Times New Roman"/>
          <w:sz w:val="24"/>
          <w:szCs w:val="24"/>
        </w:rPr>
        <w:t>5.10.</w:t>
      </w:r>
      <w:r w:rsidRPr="00596216">
        <w:rPr>
          <w:rFonts w:eastAsia="Times New Roman"/>
          <w:sz w:val="24"/>
          <w:szCs w:val="24"/>
        </w:rPr>
        <w:t>Оценка «хорошо» дается блюдам и кулинарным изделиям в том случае, если</w:t>
      </w:r>
      <w:r w:rsidR="00645630">
        <w:rPr>
          <w:rFonts w:eastAsia="Times New Roman"/>
          <w:sz w:val="24"/>
          <w:szCs w:val="24"/>
        </w:rPr>
        <w:t xml:space="preserve"> в </w:t>
      </w:r>
      <w:r w:rsidRPr="00596216">
        <w:rPr>
          <w:rFonts w:eastAsia="Times New Roman"/>
          <w:sz w:val="24"/>
          <w:szCs w:val="24"/>
        </w:rPr>
        <w:t>технол</w:t>
      </w:r>
      <w:r w:rsidRPr="00596216">
        <w:rPr>
          <w:rFonts w:eastAsia="Times New Roman"/>
          <w:sz w:val="24"/>
          <w:szCs w:val="24"/>
        </w:rPr>
        <w:t>о</w:t>
      </w:r>
      <w:r w:rsidRPr="00596216">
        <w:rPr>
          <w:rFonts w:eastAsia="Times New Roman"/>
          <w:sz w:val="24"/>
          <w:szCs w:val="24"/>
        </w:rPr>
        <w:t>гии приготовления пищи были допущены незначительные нарушения, не приведшие к ухудшению вкусовых качеств, а внешний вид блюда соответствует требованиям.</w:t>
      </w:r>
    </w:p>
    <w:p w:rsidR="005577C4" w:rsidRPr="00596216" w:rsidRDefault="005577C4" w:rsidP="00596216">
      <w:pPr>
        <w:spacing w:line="14" w:lineRule="exact"/>
        <w:ind w:right="-45"/>
        <w:jc w:val="both"/>
        <w:rPr>
          <w:sz w:val="24"/>
          <w:szCs w:val="24"/>
        </w:rPr>
      </w:pPr>
    </w:p>
    <w:p w:rsidR="005577C4" w:rsidRPr="00596216" w:rsidRDefault="007C2AD7" w:rsidP="00596216">
      <w:pPr>
        <w:spacing w:line="250" w:lineRule="auto"/>
        <w:ind w:right="-45"/>
        <w:jc w:val="both"/>
        <w:rPr>
          <w:sz w:val="24"/>
          <w:szCs w:val="24"/>
        </w:rPr>
      </w:pPr>
      <w:r w:rsidRPr="00596216">
        <w:rPr>
          <w:rFonts w:eastAsia="Times New Roman"/>
          <w:sz w:val="24"/>
          <w:szCs w:val="24"/>
        </w:rPr>
        <w:t>5.11.</w:t>
      </w:r>
      <w:r w:rsidRPr="00596216">
        <w:rPr>
          <w:sz w:val="24"/>
          <w:szCs w:val="24"/>
        </w:rPr>
        <w:t xml:space="preserve"> </w:t>
      </w:r>
      <w:r w:rsidRPr="00596216">
        <w:rPr>
          <w:rFonts w:eastAsia="Times New Roman"/>
          <w:sz w:val="24"/>
          <w:szCs w:val="24"/>
        </w:rPr>
        <w:t>Оценка «уд</w:t>
      </w:r>
      <w:r w:rsidRPr="00596216">
        <w:rPr>
          <w:rFonts w:eastAsia="Times New Roman"/>
          <w:sz w:val="24"/>
          <w:szCs w:val="24"/>
        </w:rPr>
        <w:t>овлетворительно» дается блюдам и кулинарным изделиям в том случае, е</w:t>
      </w:r>
      <w:r w:rsidRPr="00596216">
        <w:rPr>
          <w:rFonts w:eastAsia="Times New Roman"/>
          <w:sz w:val="24"/>
          <w:szCs w:val="24"/>
        </w:rPr>
        <w:t>с</w:t>
      </w:r>
      <w:r w:rsidRPr="00596216">
        <w:rPr>
          <w:rFonts w:eastAsia="Times New Roman"/>
          <w:sz w:val="24"/>
          <w:szCs w:val="24"/>
        </w:rPr>
        <w:t>ли в технологии приготовления пищи были допущены незначительные нарушения, приве</w:t>
      </w:r>
      <w:r w:rsidRPr="00596216">
        <w:rPr>
          <w:rFonts w:eastAsia="Times New Roman"/>
          <w:sz w:val="24"/>
          <w:szCs w:val="24"/>
        </w:rPr>
        <w:t>д</w:t>
      </w:r>
      <w:r w:rsidRPr="00596216">
        <w:rPr>
          <w:rFonts w:eastAsia="Times New Roman"/>
          <w:sz w:val="24"/>
          <w:szCs w:val="24"/>
        </w:rPr>
        <w:t>шие к ухудшению вкусовых качеств (недосолено, пересолено).</w:t>
      </w:r>
    </w:p>
    <w:p w:rsidR="005577C4" w:rsidRPr="00596216" w:rsidRDefault="005577C4" w:rsidP="00596216">
      <w:pPr>
        <w:spacing w:line="2" w:lineRule="exact"/>
        <w:ind w:right="-45"/>
        <w:jc w:val="both"/>
        <w:rPr>
          <w:sz w:val="24"/>
          <w:szCs w:val="24"/>
        </w:rPr>
      </w:pPr>
    </w:p>
    <w:p w:rsidR="005577C4" w:rsidRPr="00596216" w:rsidRDefault="007C2AD7" w:rsidP="00596216">
      <w:pPr>
        <w:spacing w:line="237" w:lineRule="auto"/>
        <w:ind w:right="-45"/>
        <w:jc w:val="both"/>
        <w:rPr>
          <w:sz w:val="24"/>
          <w:szCs w:val="24"/>
        </w:rPr>
      </w:pPr>
      <w:r w:rsidRPr="00596216">
        <w:rPr>
          <w:rFonts w:eastAsia="Times New Roman"/>
          <w:sz w:val="24"/>
          <w:szCs w:val="24"/>
        </w:rPr>
        <w:t>5.12.</w:t>
      </w:r>
      <w:r w:rsidRPr="00596216">
        <w:rPr>
          <w:sz w:val="24"/>
          <w:szCs w:val="24"/>
        </w:rPr>
        <w:t xml:space="preserve"> </w:t>
      </w:r>
      <w:proofErr w:type="gramStart"/>
      <w:r w:rsidRPr="00596216">
        <w:rPr>
          <w:rFonts w:eastAsia="Times New Roman"/>
          <w:sz w:val="24"/>
          <w:szCs w:val="24"/>
        </w:rPr>
        <w:t>Оценка «неудовлетворительно» дается блюд</w:t>
      </w:r>
      <w:r w:rsidRPr="00596216">
        <w:rPr>
          <w:rFonts w:eastAsia="Times New Roman"/>
          <w:sz w:val="24"/>
          <w:szCs w:val="24"/>
        </w:rPr>
        <w:t>ам и кулинарным изделиям, имеющим сл</w:t>
      </w:r>
      <w:r w:rsidRPr="00596216">
        <w:rPr>
          <w:rFonts w:eastAsia="Times New Roman"/>
          <w:sz w:val="24"/>
          <w:szCs w:val="24"/>
        </w:rPr>
        <w:t>е</w:t>
      </w:r>
      <w:r w:rsidRPr="00596216">
        <w:rPr>
          <w:rFonts w:eastAsia="Times New Roman"/>
          <w:sz w:val="24"/>
          <w:szCs w:val="24"/>
        </w:rPr>
        <w:t>дующие недостатки: посторонний, не свойственный изделиям вкус и запах, резко пересоле</w:t>
      </w:r>
      <w:r w:rsidRPr="00596216">
        <w:rPr>
          <w:rFonts w:eastAsia="Times New Roman"/>
          <w:sz w:val="24"/>
          <w:szCs w:val="24"/>
        </w:rPr>
        <w:t>н</w:t>
      </w:r>
      <w:r w:rsidRPr="00596216">
        <w:rPr>
          <w:rFonts w:eastAsia="Times New Roman"/>
          <w:sz w:val="24"/>
          <w:szCs w:val="24"/>
        </w:rPr>
        <w:t>ные, резко кислые, горькие, недоваренные, недожаренные, подгорелые, утратившие свою форму, имеющие несвойственную консистенцию или др</w:t>
      </w:r>
      <w:r w:rsidRPr="00596216">
        <w:rPr>
          <w:rFonts w:eastAsia="Times New Roman"/>
          <w:sz w:val="24"/>
          <w:szCs w:val="24"/>
        </w:rPr>
        <w:t>угие признаки, портящие блюда и изделия.</w:t>
      </w:r>
      <w:proofErr w:type="gramEnd"/>
    </w:p>
    <w:p w:rsidR="005577C4" w:rsidRPr="00596216" w:rsidRDefault="005577C4" w:rsidP="00596216">
      <w:pPr>
        <w:spacing w:line="18" w:lineRule="exact"/>
        <w:ind w:right="-45"/>
        <w:jc w:val="both"/>
        <w:rPr>
          <w:sz w:val="24"/>
          <w:szCs w:val="24"/>
        </w:rPr>
      </w:pPr>
    </w:p>
    <w:p w:rsidR="005577C4" w:rsidRPr="00596216" w:rsidRDefault="007C2AD7" w:rsidP="00596216">
      <w:pPr>
        <w:spacing w:line="236" w:lineRule="auto"/>
        <w:ind w:right="-45"/>
        <w:jc w:val="both"/>
        <w:rPr>
          <w:sz w:val="24"/>
          <w:szCs w:val="24"/>
        </w:rPr>
      </w:pPr>
      <w:r w:rsidRPr="00596216">
        <w:rPr>
          <w:rFonts w:eastAsia="Times New Roman"/>
          <w:sz w:val="24"/>
          <w:szCs w:val="24"/>
        </w:rPr>
        <w:t>5.13.</w:t>
      </w:r>
      <w:r w:rsidRPr="00596216">
        <w:rPr>
          <w:sz w:val="24"/>
          <w:szCs w:val="24"/>
        </w:rPr>
        <w:t xml:space="preserve"> </w:t>
      </w:r>
      <w:r w:rsidRPr="00596216">
        <w:rPr>
          <w:rFonts w:eastAsia="Times New Roman"/>
          <w:sz w:val="24"/>
          <w:szCs w:val="24"/>
        </w:rPr>
        <w:t>Такое блюдо не допускается к раздаче, и комиссия ставит свои подписи напротив в</w:t>
      </w:r>
      <w:r w:rsidRPr="00596216">
        <w:rPr>
          <w:rFonts w:eastAsia="Times New Roman"/>
          <w:sz w:val="24"/>
          <w:szCs w:val="24"/>
        </w:rPr>
        <w:t>ы</w:t>
      </w:r>
      <w:r w:rsidRPr="00596216">
        <w:rPr>
          <w:rFonts w:eastAsia="Times New Roman"/>
          <w:sz w:val="24"/>
          <w:szCs w:val="24"/>
        </w:rPr>
        <w:t>ставленной оценки под записью «К раздаче не допускаю». Блюдо не может быть выдано без снятия пробы.</w:t>
      </w:r>
    </w:p>
    <w:p w:rsidR="005577C4" w:rsidRPr="00596216" w:rsidRDefault="005577C4" w:rsidP="00596216">
      <w:pPr>
        <w:spacing w:line="14" w:lineRule="exact"/>
        <w:ind w:right="-45"/>
        <w:jc w:val="both"/>
        <w:rPr>
          <w:sz w:val="24"/>
          <w:szCs w:val="24"/>
        </w:rPr>
      </w:pPr>
    </w:p>
    <w:p w:rsidR="005577C4" w:rsidRPr="00596216" w:rsidRDefault="007C2AD7" w:rsidP="00596216">
      <w:pPr>
        <w:spacing w:line="236" w:lineRule="auto"/>
        <w:ind w:right="-45"/>
        <w:jc w:val="both"/>
        <w:rPr>
          <w:sz w:val="24"/>
          <w:szCs w:val="24"/>
        </w:rPr>
      </w:pPr>
      <w:r w:rsidRPr="00596216">
        <w:rPr>
          <w:rFonts w:eastAsia="Times New Roman"/>
          <w:sz w:val="24"/>
          <w:szCs w:val="24"/>
        </w:rPr>
        <w:t>5.14.</w:t>
      </w:r>
      <w:r w:rsidRPr="00596216">
        <w:rPr>
          <w:sz w:val="24"/>
          <w:szCs w:val="24"/>
        </w:rPr>
        <w:t xml:space="preserve"> </w:t>
      </w:r>
      <w:r w:rsidRPr="00596216">
        <w:rPr>
          <w:rFonts w:eastAsia="Times New Roman"/>
          <w:sz w:val="24"/>
          <w:szCs w:val="24"/>
        </w:rPr>
        <w:t xml:space="preserve">Оценка качества блюд </w:t>
      </w:r>
      <w:r w:rsidRPr="00596216">
        <w:rPr>
          <w:rFonts w:eastAsia="Times New Roman"/>
          <w:sz w:val="24"/>
          <w:szCs w:val="24"/>
        </w:rPr>
        <w:t>и кулинарных изделий заносится в журнал сразу после снятия пробу и оформляется подписями всех членов бракеражной комиссии. Не допускается вед</w:t>
      </w:r>
      <w:r w:rsidRPr="00596216">
        <w:rPr>
          <w:rFonts w:eastAsia="Times New Roman"/>
          <w:sz w:val="24"/>
          <w:szCs w:val="24"/>
        </w:rPr>
        <w:t>е</w:t>
      </w:r>
      <w:r w:rsidRPr="00596216">
        <w:rPr>
          <w:rFonts w:eastAsia="Times New Roman"/>
          <w:sz w:val="24"/>
          <w:szCs w:val="24"/>
        </w:rPr>
        <w:t>ние журнала до снятия пробы.</w:t>
      </w:r>
    </w:p>
    <w:p w:rsidR="005577C4" w:rsidRPr="00596216" w:rsidRDefault="005577C4" w:rsidP="00596216">
      <w:pPr>
        <w:spacing w:line="14" w:lineRule="exact"/>
        <w:ind w:right="-45"/>
        <w:jc w:val="both"/>
        <w:rPr>
          <w:sz w:val="24"/>
          <w:szCs w:val="24"/>
        </w:rPr>
      </w:pPr>
    </w:p>
    <w:p w:rsidR="005577C4" w:rsidRPr="00596216" w:rsidRDefault="007C2AD7" w:rsidP="00596216">
      <w:pPr>
        <w:spacing w:line="236" w:lineRule="auto"/>
        <w:ind w:right="-45"/>
        <w:jc w:val="both"/>
        <w:rPr>
          <w:sz w:val="24"/>
          <w:szCs w:val="24"/>
        </w:rPr>
      </w:pPr>
      <w:r w:rsidRPr="00596216">
        <w:rPr>
          <w:rFonts w:eastAsia="Times New Roman"/>
          <w:sz w:val="24"/>
          <w:szCs w:val="24"/>
        </w:rPr>
        <w:t>5.15.</w:t>
      </w:r>
      <w:r w:rsidRPr="00596216">
        <w:rPr>
          <w:rFonts w:eastAsia="Times New Roman"/>
          <w:sz w:val="24"/>
          <w:szCs w:val="24"/>
        </w:rPr>
        <w:t>Оценка качества блюд и кулинарных изделий «удовлетворительно», «неудовлетвор</w:t>
      </w:r>
      <w:r w:rsidRPr="00596216">
        <w:rPr>
          <w:rFonts w:eastAsia="Times New Roman"/>
          <w:sz w:val="24"/>
          <w:szCs w:val="24"/>
        </w:rPr>
        <w:t>и</w:t>
      </w:r>
      <w:r w:rsidRPr="00596216">
        <w:rPr>
          <w:rFonts w:eastAsia="Times New Roman"/>
          <w:sz w:val="24"/>
          <w:szCs w:val="24"/>
        </w:rPr>
        <w:t>т</w:t>
      </w:r>
      <w:r w:rsidRPr="00596216">
        <w:rPr>
          <w:rFonts w:eastAsia="Times New Roman"/>
          <w:sz w:val="24"/>
          <w:szCs w:val="24"/>
        </w:rPr>
        <w:t>ельно», данная комиссией или другими проверяющими лицами, обсуждается на совещании при заведующем.</w:t>
      </w:r>
    </w:p>
    <w:p w:rsidR="005577C4" w:rsidRDefault="007C2AD7" w:rsidP="00645630">
      <w:pPr>
        <w:spacing w:line="236" w:lineRule="auto"/>
        <w:ind w:right="-6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5.16.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Лица, виновные в неудовлетворительном приготовлении блюд и </w:t>
      </w:r>
      <w:r w:rsidR="00645630">
        <w:rPr>
          <w:rFonts w:eastAsia="Times New Roman"/>
          <w:sz w:val="24"/>
          <w:szCs w:val="24"/>
        </w:rPr>
        <w:t xml:space="preserve"> к</w:t>
      </w:r>
      <w:r>
        <w:rPr>
          <w:rFonts w:eastAsia="Times New Roman"/>
          <w:sz w:val="24"/>
          <w:szCs w:val="24"/>
        </w:rPr>
        <w:t>улинарных изделий, привлекаются к дисциплинарной, материальной ответс</w:t>
      </w:r>
      <w:r>
        <w:rPr>
          <w:rFonts w:eastAsia="Times New Roman"/>
          <w:sz w:val="24"/>
          <w:szCs w:val="24"/>
        </w:rPr>
        <w:t>твенности либо освобождается от з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нимаемой должности.</w:t>
      </w:r>
    </w:p>
    <w:p w:rsidR="005577C4" w:rsidRDefault="005577C4" w:rsidP="00596216">
      <w:pPr>
        <w:spacing w:line="2" w:lineRule="exact"/>
        <w:jc w:val="both"/>
        <w:rPr>
          <w:sz w:val="20"/>
          <w:szCs w:val="20"/>
        </w:rPr>
      </w:pPr>
    </w:p>
    <w:p w:rsidR="005577C4" w:rsidRDefault="007C2AD7" w:rsidP="00596216">
      <w:pPr>
        <w:tabs>
          <w:tab w:val="left" w:pos="1720"/>
        </w:tabs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5.17.</w:t>
      </w:r>
      <w:r>
        <w:rPr>
          <w:rFonts w:eastAsia="Times New Roman"/>
          <w:sz w:val="23"/>
          <w:szCs w:val="23"/>
        </w:rPr>
        <w:t>Комиссия проверяет наличие суточной пробы.</w:t>
      </w:r>
    </w:p>
    <w:p w:rsidR="005577C4" w:rsidRDefault="005577C4" w:rsidP="00596216">
      <w:pPr>
        <w:spacing w:line="12" w:lineRule="exact"/>
        <w:jc w:val="both"/>
        <w:rPr>
          <w:sz w:val="20"/>
          <w:szCs w:val="20"/>
        </w:rPr>
      </w:pPr>
    </w:p>
    <w:p w:rsidR="005577C4" w:rsidRDefault="007C2AD7" w:rsidP="00596216">
      <w:pPr>
        <w:spacing w:line="250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5.18.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3"/>
          <w:szCs w:val="23"/>
        </w:rPr>
        <w:t xml:space="preserve">Комиссия определяет фактический выход одной порции каждого блюда. Фактический </w:t>
      </w:r>
      <w:r w:rsidR="00645630">
        <w:rPr>
          <w:rFonts w:eastAsia="Times New Roman"/>
          <w:sz w:val="23"/>
          <w:szCs w:val="23"/>
        </w:rPr>
        <w:t>о</w:t>
      </w:r>
      <w:r>
        <w:rPr>
          <w:rFonts w:eastAsia="Times New Roman"/>
          <w:sz w:val="23"/>
          <w:szCs w:val="23"/>
        </w:rPr>
        <w:t>б</w:t>
      </w:r>
      <w:r>
        <w:rPr>
          <w:rFonts w:eastAsia="Times New Roman"/>
          <w:sz w:val="23"/>
          <w:szCs w:val="23"/>
        </w:rPr>
        <w:t>ъ</w:t>
      </w:r>
      <w:r>
        <w:rPr>
          <w:rFonts w:eastAsia="Times New Roman"/>
          <w:sz w:val="23"/>
          <w:szCs w:val="23"/>
        </w:rPr>
        <w:t xml:space="preserve">ем первых блюд устанавливают путем деления емкости кастрюли или </w:t>
      </w:r>
      <w:r>
        <w:rPr>
          <w:rFonts w:eastAsia="Times New Roman"/>
          <w:sz w:val="23"/>
          <w:szCs w:val="23"/>
        </w:rPr>
        <w:t>котла на количество в</w:t>
      </w:r>
      <w:r>
        <w:rPr>
          <w:rFonts w:eastAsia="Times New Roman"/>
          <w:sz w:val="23"/>
          <w:szCs w:val="23"/>
        </w:rPr>
        <w:t>ы</w:t>
      </w:r>
      <w:r>
        <w:rPr>
          <w:rFonts w:eastAsia="Times New Roman"/>
          <w:sz w:val="23"/>
          <w:szCs w:val="23"/>
        </w:rPr>
        <w:t>писанных порций. Для вычисления фактической массы одной порции каш, гарниров, салатов и т.п. взвешивают всю кастрюлю или котел, содержащий готовое блюдо, и после вычета массы тары делят на количество выписанных порций. Если объемы гот</w:t>
      </w:r>
      <w:r>
        <w:rPr>
          <w:rFonts w:eastAsia="Times New Roman"/>
          <w:sz w:val="23"/>
          <w:szCs w:val="23"/>
        </w:rPr>
        <w:t>ового блюда слишком большие, допускается проверка вычисления фактической массы одной порции каш, гарниров, салатов и т.п. по тому же механизму при раздаче в групповую посуду.</w:t>
      </w:r>
    </w:p>
    <w:p w:rsidR="005577C4" w:rsidRDefault="005577C4" w:rsidP="00596216">
      <w:pPr>
        <w:spacing w:line="4" w:lineRule="exact"/>
        <w:jc w:val="both"/>
        <w:rPr>
          <w:sz w:val="20"/>
          <w:szCs w:val="20"/>
        </w:rPr>
      </w:pPr>
    </w:p>
    <w:p w:rsidR="005577C4" w:rsidRDefault="007C2AD7" w:rsidP="00596216">
      <w:pPr>
        <w:spacing w:line="237" w:lineRule="auto"/>
        <w:ind w:righ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5.19.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Проверку порционных вторых блюд (котлеты, тефтели и т.п.) </w:t>
      </w:r>
      <w:r w:rsidR="0064563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производят путем</w:t>
      </w:r>
      <w:r>
        <w:rPr>
          <w:rFonts w:eastAsia="Times New Roman"/>
          <w:sz w:val="24"/>
          <w:szCs w:val="24"/>
        </w:rPr>
        <w:t xml:space="preserve"> взвешивания пяти порций в отдельности с установлением равномерности распределения средней массы порции, а также установления массы 10 порций (изделий), </w:t>
      </w:r>
      <w:r w:rsidR="0064563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которая не должна быть меньше должной (допускаются отклонения +3% от нормы выхода).</w:t>
      </w:r>
    </w:p>
    <w:p w:rsidR="005577C4" w:rsidRDefault="005577C4" w:rsidP="00596216">
      <w:pPr>
        <w:spacing w:line="18" w:lineRule="exact"/>
        <w:jc w:val="both"/>
        <w:rPr>
          <w:sz w:val="20"/>
          <w:szCs w:val="20"/>
        </w:rPr>
      </w:pPr>
    </w:p>
    <w:p w:rsidR="005577C4" w:rsidRDefault="007C2AD7" w:rsidP="00596216">
      <w:pPr>
        <w:spacing w:line="237" w:lineRule="auto"/>
        <w:ind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5.20.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Для </w:t>
      </w:r>
      <w:r>
        <w:rPr>
          <w:rFonts w:eastAsia="Times New Roman"/>
          <w:sz w:val="24"/>
          <w:szCs w:val="24"/>
        </w:rPr>
        <w:t>проведения бракеража необходимо иметь на пищеблоке весы, пищевой терм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метр, чайник с кипятком для ополаскивания приборов, две ложки, вилку, нож, </w:t>
      </w:r>
      <w:r>
        <w:rPr>
          <w:rFonts w:eastAsia="Times New Roman"/>
          <w:sz w:val="24"/>
          <w:szCs w:val="24"/>
        </w:rPr>
        <w:lastRenderedPageBreak/>
        <w:t>тарелку с указанием веса на обратной стороне (вмещающую как 1 порцию блюда, так и 10 порций), линейку.</w:t>
      </w:r>
    </w:p>
    <w:p w:rsidR="005577C4" w:rsidRDefault="005577C4" w:rsidP="00596216">
      <w:pPr>
        <w:spacing w:line="282" w:lineRule="exact"/>
        <w:jc w:val="both"/>
        <w:rPr>
          <w:sz w:val="20"/>
          <w:szCs w:val="20"/>
        </w:rPr>
      </w:pPr>
    </w:p>
    <w:p w:rsidR="005577C4" w:rsidRDefault="00645630" w:rsidP="00645630">
      <w:pPr>
        <w:tabs>
          <w:tab w:val="left" w:pos="3280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6. </w:t>
      </w:r>
      <w:r w:rsidR="007C2AD7">
        <w:rPr>
          <w:rFonts w:eastAsia="Times New Roman"/>
          <w:b/>
          <w:bCs/>
          <w:sz w:val="24"/>
          <w:szCs w:val="24"/>
        </w:rPr>
        <w:t xml:space="preserve">Оценка </w:t>
      </w:r>
      <w:r w:rsidR="007C2AD7">
        <w:rPr>
          <w:rFonts w:eastAsia="Times New Roman"/>
          <w:b/>
          <w:bCs/>
          <w:sz w:val="24"/>
          <w:szCs w:val="24"/>
        </w:rPr>
        <w:t>качества питания в ДОУ.</w:t>
      </w:r>
    </w:p>
    <w:p w:rsidR="005577C4" w:rsidRDefault="005577C4" w:rsidP="00596216">
      <w:pPr>
        <w:spacing w:line="271" w:lineRule="exact"/>
        <w:jc w:val="both"/>
        <w:rPr>
          <w:sz w:val="20"/>
          <w:szCs w:val="20"/>
        </w:rPr>
      </w:pPr>
    </w:p>
    <w:p w:rsidR="005577C4" w:rsidRDefault="007C2AD7" w:rsidP="00596216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Методика органолептической оценки пищи.</w:t>
      </w:r>
    </w:p>
    <w:p w:rsidR="005577C4" w:rsidRDefault="005577C4" w:rsidP="00596216">
      <w:pPr>
        <w:spacing w:line="13" w:lineRule="exact"/>
        <w:jc w:val="both"/>
        <w:rPr>
          <w:sz w:val="20"/>
          <w:szCs w:val="20"/>
        </w:rPr>
      </w:pPr>
    </w:p>
    <w:p w:rsidR="005577C4" w:rsidRDefault="007C2AD7" w:rsidP="00596216">
      <w:pPr>
        <w:spacing w:line="236" w:lineRule="auto"/>
        <w:ind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6.1.1.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Органолептическую оценку начинают с внешнего осмотра образцов пищи. Осмотр лучше проводить при дневном свете. Осмотром определяют внешний вид пищи, ее цвет.</w:t>
      </w:r>
    </w:p>
    <w:p w:rsidR="005577C4" w:rsidRDefault="005577C4" w:rsidP="00596216">
      <w:pPr>
        <w:spacing w:line="14" w:lineRule="exact"/>
        <w:jc w:val="both"/>
        <w:rPr>
          <w:sz w:val="20"/>
          <w:szCs w:val="20"/>
        </w:rPr>
      </w:pPr>
    </w:p>
    <w:p w:rsidR="005577C4" w:rsidRDefault="007C2AD7" w:rsidP="00596216">
      <w:pPr>
        <w:spacing w:line="237" w:lineRule="auto"/>
        <w:ind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6.1.2.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Определяется </w:t>
      </w:r>
      <w:r>
        <w:rPr>
          <w:rFonts w:eastAsia="Times New Roman"/>
          <w:sz w:val="24"/>
          <w:szCs w:val="24"/>
        </w:rPr>
        <w:t>запах пищи. Запах определяется при затаенном дыхании. Для обозн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чения запаха пользуются эпитетами: чистый, свежий, ароматный, пряный, молочнокислый, гнилостный, кормовой, болотный, илистый. Специфический запах обозначается: селедо</w:t>
      </w:r>
      <w:r>
        <w:rPr>
          <w:rFonts w:eastAsia="Times New Roman"/>
          <w:sz w:val="24"/>
          <w:szCs w:val="24"/>
        </w:rPr>
        <w:t>ч</w:t>
      </w:r>
      <w:r>
        <w:rPr>
          <w:rFonts w:eastAsia="Times New Roman"/>
          <w:sz w:val="24"/>
          <w:szCs w:val="24"/>
        </w:rPr>
        <w:t>ный, чесночный, мятный, в</w:t>
      </w:r>
      <w:r>
        <w:rPr>
          <w:rFonts w:eastAsia="Times New Roman"/>
          <w:sz w:val="24"/>
          <w:szCs w:val="24"/>
        </w:rPr>
        <w:t>анильный, нефтепродуктов и т.д.</w:t>
      </w:r>
    </w:p>
    <w:p w:rsidR="005577C4" w:rsidRDefault="005577C4" w:rsidP="00596216">
      <w:pPr>
        <w:spacing w:line="17" w:lineRule="exact"/>
        <w:jc w:val="both"/>
        <w:rPr>
          <w:sz w:val="20"/>
          <w:szCs w:val="20"/>
        </w:rPr>
      </w:pPr>
    </w:p>
    <w:p w:rsidR="005577C4" w:rsidRDefault="007C2AD7" w:rsidP="00596216">
      <w:pPr>
        <w:spacing w:line="234" w:lineRule="auto"/>
        <w:ind w:right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6.1.3.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Вкус пищи, как и запах, следует устанавливать при характерной для нее </w:t>
      </w:r>
      <w:r w:rsidR="00645630">
        <w:rPr>
          <w:rFonts w:eastAsia="Times New Roman"/>
          <w:sz w:val="24"/>
          <w:szCs w:val="24"/>
        </w:rPr>
        <w:t xml:space="preserve"> т</w:t>
      </w:r>
      <w:r>
        <w:rPr>
          <w:rFonts w:eastAsia="Times New Roman"/>
          <w:sz w:val="24"/>
          <w:szCs w:val="24"/>
        </w:rPr>
        <w:t>емпер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туре.</w:t>
      </w:r>
    </w:p>
    <w:p w:rsidR="005577C4" w:rsidRDefault="005577C4" w:rsidP="00596216">
      <w:pPr>
        <w:spacing w:line="14" w:lineRule="exact"/>
        <w:jc w:val="both"/>
        <w:rPr>
          <w:sz w:val="20"/>
          <w:szCs w:val="20"/>
        </w:rPr>
      </w:pPr>
    </w:p>
    <w:p w:rsidR="005577C4" w:rsidRDefault="007C2AD7" w:rsidP="00596216">
      <w:pPr>
        <w:spacing w:line="237" w:lineRule="auto"/>
        <w:ind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6.1.4.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При снятии пробы необходимо выполнять некоторые правила предосторожности: из сырых продуктов пробуются только те, которые при</w:t>
      </w:r>
      <w:r>
        <w:rPr>
          <w:rFonts w:eastAsia="Times New Roman"/>
          <w:sz w:val="24"/>
          <w:szCs w:val="24"/>
        </w:rPr>
        <w:t>меняются в сыром виде; вкусовая пр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ба не проводится в случае обнаружения признаков разложения в виде неприятного запаха, а также в случае подозрения, что данный продукт был причиной пищевого отравления.</w:t>
      </w:r>
    </w:p>
    <w:p w:rsidR="005577C4" w:rsidRDefault="005577C4" w:rsidP="00596216">
      <w:pPr>
        <w:spacing w:line="6" w:lineRule="exact"/>
        <w:jc w:val="both"/>
        <w:rPr>
          <w:sz w:val="20"/>
          <w:szCs w:val="20"/>
        </w:rPr>
      </w:pPr>
    </w:p>
    <w:p w:rsidR="005577C4" w:rsidRDefault="007C2AD7" w:rsidP="00645630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 Органолептическая оценка первых блюд.</w:t>
      </w:r>
    </w:p>
    <w:p w:rsidR="005577C4" w:rsidRDefault="005577C4" w:rsidP="00645630">
      <w:pPr>
        <w:spacing w:line="12" w:lineRule="exact"/>
        <w:jc w:val="both"/>
        <w:rPr>
          <w:sz w:val="20"/>
          <w:szCs w:val="20"/>
        </w:rPr>
      </w:pPr>
    </w:p>
    <w:p w:rsidR="005577C4" w:rsidRDefault="007C2AD7" w:rsidP="00645630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6.2.1.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Для органолептического исследования первое блюдо тщательно перемешивается </w:t>
      </w:r>
      <w:r w:rsidR="00645630"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котле и берется в небольшом количестве на тарелку. Отмечают внешний вид и цвет, по к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торому можно судить о соблюдении технологии его приготовления. Следует обращать вн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мание на кач</w:t>
      </w:r>
      <w:r>
        <w:rPr>
          <w:rFonts w:eastAsia="Times New Roman"/>
          <w:sz w:val="24"/>
          <w:szCs w:val="24"/>
        </w:rPr>
        <w:t>ество обработки сырья: тщательность очистки овощей, наличие посторонних примесей и загрязненности.</w:t>
      </w:r>
    </w:p>
    <w:p w:rsidR="005577C4" w:rsidRDefault="005577C4" w:rsidP="00645630">
      <w:pPr>
        <w:spacing w:line="14" w:lineRule="exact"/>
        <w:jc w:val="both"/>
        <w:rPr>
          <w:sz w:val="20"/>
          <w:szCs w:val="20"/>
        </w:rPr>
      </w:pPr>
    </w:p>
    <w:p w:rsidR="005577C4" w:rsidRDefault="007C2AD7" w:rsidP="00645630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6.2.2.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При оценке внешнего вида супов и борщей проверяют форму нарезки овощей и других компонентов, сохранение ее в процессе варки (не должно быть помятых, </w:t>
      </w:r>
      <w:r>
        <w:rPr>
          <w:rFonts w:eastAsia="Times New Roman"/>
          <w:sz w:val="24"/>
          <w:szCs w:val="24"/>
        </w:rPr>
        <w:t>утративших форму, и сильно разваренных овощей и других продуктов).</w:t>
      </w:r>
    </w:p>
    <w:p w:rsidR="005577C4" w:rsidRDefault="007C2AD7" w:rsidP="00645630">
      <w:pPr>
        <w:tabs>
          <w:tab w:val="left" w:pos="168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6.2.3.</w:t>
      </w:r>
      <w:r>
        <w:rPr>
          <w:rFonts w:eastAsia="Times New Roman"/>
          <w:sz w:val="23"/>
          <w:szCs w:val="23"/>
        </w:rPr>
        <w:t>При органолептической оценке обращают внимание на прозрачность супов</w:t>
      </w:r>
      <w:r w:rsidR="00645630">
        <w:rPr>
          <w:rFonts w:eastAsia="Times New Roman"/>
          <w:sz w:val="23"/>
          <w:szCs w:val="23"/>
        </w:rPr>
        <w:t xml:space="preserve"> и </w:t>
      </w:r>
      <w:r>
        <w:rPr>
          <w:rFonts w:eastAsia="Times New Roman"/>
          <w:sz w:val="24"/>
          <w:szCs w:val="24"/>
        </w:rPr>
        <w:t>бульонов, особенно изготавливаемых из мяса и рыбы. Недоброкачественное мясо и рыба дают му</w:t>
      </w:r>
      <w:r>
        <w:rPr>
          <w:rFonts w:eastAsia="Times New Roman"/>
          <w:sz w:val="24"/>
          <w:szCs w:val="24"/>
        </w:rPr>
        <w:t>тные бульоны, капли жира имеют мелкодисперсный вид</w:t>
      </w:r>
      <w:r w:rsidR="00645630"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sz w:val="24"/>
          <w:szCs w:val="24"/>
        </w:rPr>
        <w:t>на поверхности не образуют жирных янтарных пленок.</w:t>
      </w:r>
    </w:p>
    <w:p w:rsidR="005577C4" w:rsidRDefault="005577C4" w:rsidP="00596216">
      <w:pPr>
        <w:spacing w:line="12" w:lineRule="exact"/>
        <w:jc w:val="both"/>
        <w:rPr>
          <w:sz w:val="20"/>
          <w:szCs w:val="20"/>
        </w:rPr>
      </w:pPr>
    </w:p>
    <w:p w:rsidR="005577C4" w:rsidRDefault="007C2AD7" w:rsidP="00596216">
      <w:pPr>
        <w:spacing w:line="237" w:lineRule="auto"/>
        <w:ind w:right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6.2.4.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При проверке пюреобразных супов пробу сливают тонкой струйкой из ложки в т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релку, отмечая густоту, однородность консистенции, наличие непотертых </w:t>
      </w:r>
      <w:r>
        <w:rPr>
          <w:rFonts w:eastAsia="Times New Roman"/>
          <w:sz w:val="24"/>
          <w:szCs w:val="24"/>
        </w:rPr>
        <w:t>частиц. Суп-пюре должен быть однородным по всей массе, без отслаивания жидкости на его повер</w:t>
      </w:r>
      <w:r>
        <w:rPr>
          <w:rFonts w:eastAsia="Times New Roman"/>
          <w:sz w:val="24"/>
          <w:szCs w:val="24"/>
        </w:rPr>
        <w:t>х</w:t>
      </w:r>
      <w:r>
        <w:rPr>
          <w:rFonts w:eastAsia="Times New Roman"/>
          <w:sz w:val="24"/>
          <w:szCs w:val="24"/>
        </w:rPr>
        <w:t>ности.</w:t>
      </w:r>
    </w:p>
    <w:p w:rsidR="005577C4" w:rsidRDefault="005577C4" w:rsidP="00596216">
      <w:pPr>
        <w:spacing w:line="14" w:lineRule="exact"/>
        <w:jc w:val="both"/>
        <w:rPr>
          <w:sz w:val="20"/>
          <w:szCs w:val="20"/>
        </w:rPr>
      </w:pPr>
    </w:p>
    <w:p w:rsidR="005577C4" w:rsidRDefault="007C2AD7" w:rsidP="00596216">
      <w:pPr>
        <w:spacing w:line="238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6.2.5.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При определении вкуса и запаха отмечают, обладает ли блюдо присущим ему вкусом, не ли постороннего привкуса и запаха, наличия горечи, несвойственной</w:t>
      </w:r>
      <w:r>
        <w:rPr>
          <w:rFonts w:eastAsia="Times New Roman"/>
          <w:sz w:val="24"/>
          <w:szCs w:val="24"/>
        </w:rPr>
        <w:t xml:space="preserve"> свежеприготовле</w:t>
      </w:r>
      <w:r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24"/>
          <w:szCs w:val="24"/>
        </w:rPr>
        <w:t>ному блюду кислотности, недосоленности, пересола. У заправочных и прозрачных супов вначале пробуют жидкую часть, обращая внимание на аромат и вкус. Если первое блюдо заправляется сметаной, то вначале его пробуют без сметаны.</w:t>
      </w:r>
    </w:p>
    <w:p w:rsidR="005577C4" w:rsidRDefault="005577C4" w:rsidP="00596216">
      <w:pPr>
        <w:spacing w:line="15" w:lineRule="exact"/>
        <w:jc w:val="both"/>
        <w:rPr>
          <w:sz w:val="20"/>
          <w:szCs w:val="20"/>
        </w:rPr>
      </w:pPr>
    </w:p>
    <w:p w:rsidR="005577C4" w:rsidRDefault="007C2AD7" w:rsidP="00645630">
      <w:pPr>
        <w:spacing w:line="236" w:lineRule="auto"/>
        <w:ind w:right="-2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6.2.6.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Не раз</w:t>
      </w:r>
      <w:r>
        <w:rPr>
          <w:rFonts w:eastAsia="Times New Roman"/>
          <w:sz w:val="24"/>
          <w:szCs w:val="24"/>
        </w:rPr>
        <w:t xml:space="preserve">решаются блюда с привкусом сырой и подгорелой муки, с </w:t>
      </w:r>
      <w:r w:rsidR="00645630"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24"/>
          <w:szCs w:val="24"/>
        </w:rPr>
        <w:t xml:space="preserve">едоваренными или сильно переваренными продуктами, комками заварившейся </w:t>
      </w:r>
      <w:r w:rsidR="00645630">
        <w:rPr>
          <w:rFonts w:eastAsia="Times New Roman"/>
          <w:sz w:val="24"/>
          <w:szCs w:val="24"/>
        </w:rPr>
        <w:t xml:space="preserve"> м</w:t>
      </w:r>
      <w:r>
        <w:rPr>
          <w:rFonts w:eastAsia="Times New Roman"/>
          <w:sz w:val="24"/>
          <w:szCs w:val="24"/>
        </w:rPr>
        <w:t>уки, резкой кислотностью, п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ресолом др.</w:t>
      </w:r>
    </w:p>
    <w:p w:rsidR="005577C4" w:rsidRDefault="005577C4" w:rsidP="00645630">
      <w:pPr>
        <w:spacing w:line="2" w:lineRule="exact"/>
        <w:ind w:right="-22"/>
        <w:jc w:val="both"/>
        <w:rPr>
          <w:sz w:val="20"/>
          <w:szCs w:val="20"/>
        </w:rPr>
      </w:pPr>
    </w:p>
    <w:p w:rsidR="005577C4" w:rsidRDefault="007C2AD7" w:rsidP="00645630">
      <w:pPr>
        <w:ind w:right="-2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6.3. Органолептическая оценка вторых блюд.</w:t>
      </w:r>
    </w:p>
    <w:p w:rsidR="005577C4" w:rsidRDefault="005577C4" w:rsidP="00645630">
      <w:pPr>
        <w:spacing w:line="12" w:lineRule="exact"/>
        <w:ind w:right="-22"/>
        <w:jc w:val="both"/>
        <w:rPr>
          <w:sz w:val="20"/>
          <w:szCs w:val="20"/>
        </w:rPr>
      </w:pPr>
    </w:p>
    <w:p w:rsidR="005577C4" w:rsidRDefault="007C2AD7" w:rsidP="00645630">
      <w:pPr>
        <w:spacing w:line="249" w:lineRule="auto"/>
        <w:ind w:right="-2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6.3.1.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3"/>
          <w:szCs w:val="23"/>
        </w:rPr>
        <w:t>В блюдах, отпускаемых с гарниром и со</w:t>
      </w:r>
      <w:r>
        <w:rPr>
          <w:rFonts w:eastAsia="Times New Roman"/>
          <w:sz w:val="23"/>
          <w:szCs w:val="23"/>
        </w:rPr>
        <w:t>усом, все составные части оцениваются отдельно. Оценка соусных блюд (гуляш, рагу) дается общая.</w:t>
      </w:r>
    </w:p>
    <w:p w:rsidR="005577C4" w:rsidRDefault="007C2AD7" w:rsidP="00645630">
      <w:pPr>
        <w:tabs>
          <w:tab w:val="left" w:pos="1660"/>
        </w:tabs>
        <w:spacing w:line="232" w:lineRule="auto"/>
        <w:ind w:right="-2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6.3.2.</w:t>
      </w:r>
      <w:r>
        <w:rPr>
          <w:rFonts w:eastAsia="Times New Roman"/>
          <w:sz w:val="24"/>
          <w:szCs w:val="24"/>
        </w:rPr>
        <w:t>Мясо птицы должно быть мягким, сочным и легко отделяться от костей.</w:t>
      </w:r>
    </w:p>
    <w:p w:rsidR="005577C4" w:rsidRDefault="005577C4" w:rsidP="00645630">
      <w:pPr>
        <w:spacing w:line="12" w:lineRule="exact"/>
        <w:ind w:right="-22"/>
        <w:jc w:val="both"/>
        <w:rPr>
          <w:sz w:val="20"/>
          <w:szCs w:val="20"/>
        </w:rPr>
      </w:pPr>
    </w:p>
    <w:p w:rsidR="005577C4" w:rsidRDefault="007C2AD7" w:rsidP="00645630">
      <w:pPr>
        <w:spacing w:line="238" w:lineRule="auto"/>
        <w:ind w:right="-2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6.3.3.</w:t>
      </w:r>
      <w:r>
        <w:rPr>
          <w:rFonts w:eastAsia="Times New Roman"/>
          <w:sz w:val="24"/>
          <w:szCs w:val="24"/>
        </w:rPr>
        <w:t xml:space="preserve">При наличии крупяных, мучных или овощных гарниров проверяют также их </w:t>
      </w:r>
      <w:r>
        <w:rPr>
          <w:rFonts w:eastAsia="Times New Roman"/>
          <w:sz w:val="24"/>
          <w:szCs w:val="24"/>
        </w:rPr>
        <w:t>конс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стенцию. В рассыпчатых кашах хорошо набухшие зерна должны отделяться друг от друга. Распределяя кашу тонким слоем на тарелке, проверяют присутствие в ней </w:t>
      </w:r>
      <w:r>
        <w:rPr>
          <w:rFonts w:eastAsia="Times New Roman"/>
          <w:sz w:val="24"/>
          <w:szCs w:val="24"/>
        </w:rPr>
        <w:lastRenderedPageBreak/>
        <w:t>необрушенных зерен. Посторонних примесей, комков. При оценке консистенции каши ее сравнивают с з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планированной по меню, что позволяет выявить недовложение.</w:t>
      </w:r>
    </w:p>
    <w:p w:rsidR="005577C4" w:rsidRDefault="005577C4" w:rsidP="00645630">
      <w:pPr>
        <w:spacing w:line="14" w:lineRule="exact"/>
        <w:ind w:right="-22"/>
        <w:jc w:val="both"/>
        <w:rPr>
          <w:sz w:val="20"/>
          <w:szCs w:val="20"/>
        </w:rPr>
      </w:pPr>
    </w:p>
    <w:p w:rsidR="005577C4" w:rsidRDefault="007C2AD7" w:rsidP="00596216">
      <w:pPr>
        <w:spacing w:line="236" w:lineRule="auto"/>
        <w:ind w:righ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6.3.4.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Макаронные изделия, если они сварены правильно, должны быть мягкими и легко определяться друг от друга, не склеиваясь, свисать с ребра вилки или ложки. Биточки и ко</w:t>
      </w:r>
      <w:r>
        <w:rPr>
          <w:rFonts w:eastAsia="Times New Roman"/>
          <w:sz w:val="24"/>
          <w:szCs w:val="24"/>
        </w:rPr>
        <w:t>т</w:t>
      </w:r>
      <w:r>
        <w:rPr>
          <w:rFonts w:eastAsia="Times New Roman"/>
          <w:sz w:val="24"/>
          <w:szCs w:val="24"/>
        </w:rPr>
        <w:t>леты из круп должны сохр</w:t>
      </w:r>
      <w:r>
        <w:rPr>
          <w:rFonts w:eastAsia="Times New Roman"/>
          <w:sz w:val="24"/>
          <w:szCs w:val="24"/>
        </w:rPr>
        <w:t>анять форму после жарки.</w:t>
      </w:r>
    </w:p>
    <w:p w:rsidR="005577C4" w:rsidRDefault="005577C4" w:rsidP="00596216">
      <w:pPr>
        <w:spacing w:line="14" w:lineRule="exact"/>
        <w:jc w:val="both"/>
        <w:rPr>
          <w:sz w:val="20"/>
          <w:szCs w:val="20"/>
        </w:rPr>
      </w:pPr>
    </w:p>
    <w:p w:rsidR="005577C4" w:rsidRDefault="007C2AD7" w:rsidP="00596216">
      <w:pPr>
        <w:spacing w:line="238" w:lineRule="auto"/>
        <w:ind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6.3.5.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При оценке овощных гарниров обращают внимание на качество очистки овощей и картофеля, на консистенцию блюд, их внешний вид, цвет. Так, если картофельное пюре разжижено и имеет синеватый оттенок, следует поинтересоваться </w:t>
      </w:r>
      <w:r>
        <w:rPr>
          <w:rFonts w:eastAsia="Times New Roman"/>
          <w:sz w:val="24"/>
          <w:szCs w:val="24"/>
        </w:rPr>
        <w:t>качеством исходного картофеля, процентом отхода, закладкой и выходом, обратить внимание на наличие в р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цептуре молока и жира. При подозрении на несоответствие рецептуре – блюдо направляе</w:t>
      </w:r>
      <w:r>
        <w:rPr>
          <w:rFonts w:eastAsia="Times New Roman"/>
          <w:sz w:val="24"/>
          <w:szCs w:val="24"/>
        </w:rPr>
        <w:t>т</w:t>
      </w:r>
      <w:r>
        <w:rPr>
          <w:rFonts w:eastAsia="Times New Roman"/>
          <w:sz w:val="24"/>
          <w:szCs w:val="24"/>
        </w:rPr>
        <w:t>ся на анализ в лабораторию.</w:t>
      </w:r>
    </w:p>
    <w:p w:rsidR="005577C4" w:rsidRDefault="005577C4" w:rsidP="00596216">
      <w:pPr>
        <w:spacing w:line="17" w:lineRule="exact"/>
        <w:jc w:val="both"/>
        <w:rPr>
          <w:sz w:val="20"/>
          <w:szCs w:val="20"/>
        </w:rPr>
      </w:pPr>
    </w:p>
    <w:p w:rsidR="005577C4" w:rsidRDefault="007C2AD7" w:rsidP="00645630">
      <w:pPr>
        <w:spacing w:line="249" w:lineRule="auto"/>
        <w:ind w:right="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6.3.6.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3"/>
          <w:szCs w:val="23"/>
        </w:rPr>
        <w:t>Консистенцию соусов определяют, с</w:t>
      </w:r>
      <w:r>
        <w:rPr>
          <w:rFonts w:eastAsia="Times New Roman"/>
          <w:sz w:val="23"/>
          <w:szCs w:val="23"/>
        </w:rPr>
        <w:t>ливая их тонкой струйкой из ложки в тарелку. Если в состав соуса входят пассированные коренья, лук, их отделяют</w:t>
      </w:r>
      <w:r w:rsidR="00645630">
        <w:rPr>
          <w:rFonts w:eastAsia="Times New Roman"/>
          <w:sz w:val="23"/>
          <w:szCs w:val="23"/>
        </w:rPr>
        <w:t xml:space="preserve"> и </w:t>
      </w:r>
      <w:r>
        <w:rPr>
          <w:rFonts w:eastAsia="Times New Roman"/>
          <w:sz w:val="24"/>
          <w:szCs w:val="24"/>
        </w:rPr>
        <w:t>проверяют состав, форму нарезки, консистенцию. Обязательно обращают внимание на цвет соуса. Если в него входят томат и жир или сметана, то соус</w:t>
      </w:r>
      <w:r>
        <w:rPr>
          <w:rFonts w:eastAsia="Times New Roman"/>
          <w:sz w:val="24"/>
          <w:szCs w:val="24"/>
        </w:rPr>
        <w:t xml:space="preserve"> должен быть приятного янтарного цвета. Плохо пригото</w:t>
      </w: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>ленный соус имеет горьковато-неприятный вкус. Блюдо, политое таким соусом, не вызыв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ет аппетита, снижает вкусовые достоинства пищи, а следовательно ее усвоение.</w:t>
      </w:r>
    </w:p>
    <w:p w:rsidR="005577C4" w:rsidRDefault="005577C4" w:rsidP="00596216">
      <w:pPr>
        <w:spacing w:line="17" w:lineRule="exact"/>
        <w:jc w:val="both"/>
        <w:rPr>
          <w:sz w:val="20"/>
          <w:szCs w:val="20"/>
        </w:rPr>
      </w:pPr>
    </w:p>
    <w:p w:rsidR="005577C4" w:rsidRDefault="007C2AD7" w:rsidP="00596216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6.3.7.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При определении вкуса и запаха бл</w:t>
      </w:r>
      <w:r>
        <w:rPr>
          <w:rFonts w:eastAsia="Times New Roman"/>
          <w:sz w:val="24"/>
          <w:szCs w:val="24"/>
        </w:rPr>
        <w:t xml:space="preserve">юд обращают внимание на наличие специфических запахов. Особенно это важно для рыбы, которая легко приобретает посторонние запахи из окружающей среды. </w:t>
      </w:r>
    </w:p>
    <w:p w:rsidR="00EE3C08" w:rsidRDefault="00EE3C08" w:rsidP="00645630">
      <w:pPr>
        <w:tabs>
          <w:tab w:val="left" w:pos="3160"/>
        </w:tabs>
        <w:jc w:val="center"/>
        <w:rPr>
          <w:rFonts w:eastAsia="Times New Roman"/>
          <w:b/>
          <w:bCs/>
          <w:sz w:val="24"/>
          <w:szCs w:val="24"/>
        </w:rPr>
      </w:pPr>
    </w:p>
    <w:p w:rsidR="005577C4" w:rsidRDefault="00645630" w:rsidP="00645630">
      <w:pPr>
        <w:tabs>
          <w:tab w:val="left" w:pos="3160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7.</w:t>
      </w:r>
      <w:r w:rsidR="007C2AD7">
        <w:rPr>
          <w:rFonts w:eastAsia="Times New Roman"/>
          <w:b/>
          <w:bCs/>
          <w:sz w:val="24"/>
          <w:szCs w:val="24"/>
        </w:rPr>
        <w:t>Оценка организации питания ДОУ.</w:t>
      </w:r>
    </w:p>
    <w:p w:rsidR="005577C4" w:rsidRDefault="005577C4" w:rsidP="00645630">
      <w:pPr>
        <w:spacing w:line="284" w:lineRule="exact"/>
        <w:jc w:val="center"/>
        <w:rPr>
          <w:sz w:val="20"/>
          <w:szCs w:val="20"/>
        </w:rPr>
      </w:pPr>
    </w:p>
    <w:p w:rsidR="005577C4" w:rsidRDefault="007C2AD7" w:rsidP="00645630">
      <w:pPr>
        <w:spacing w:line="237" w:lineRule="auto"/>
        <w:ind w:right="7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7.1. Результат проверки выхода блюд, их ка</w:t>
      </w:r>
      <w:r>
        <w:rPr>
          <w:rFonts w:eastAsia="Times New Roman"/>
          <w:sz w:val="24"/>
          <w:szCs w:val="24"/>
        </w:rPr>
        <w:t>чество отражаются в бракеражном журнале. В случае выявления каких либо нарушений, замечаний бракеражная комиссия вправе пр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остановить выдачу готовой пищи на группы до принятия необходимых мер по устранению замечаний.</w:t>
      </w:r>
    </w:p>
    <w:p w:rsidR="005577C4" w:rsidRDefault="005577C4" w:rsidP="00645630">
      <w:pPr>
        <w:spacing w:line="14" w:lineRule="exact"/>
        <w:ind w:right="76"/>
        <w:jc w:val="both"/>
        <w:rPr>
          <w:sz w:val="20"/>
          <w:szCs w:val="20"/>
        </w:rPr>
      </w:pPr>
    </w:p>
    <w:p w:rsidR="005577C4" w:rsidRDefault="007C2AD7" w:rsidP="00645630">
      <w:pPr>
        <w:spacing w:line="234" w:lineRule="auto"/>
        <w:ind w:right="7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7.2. Замечания и нарушения, </w:t>
      </w:r>
      <w:r>
        <w:rPr>
          <w:rFonts w:eastAsia="Times New Roman"/>
          <w:sz w:val="24"/>
          <w:szCs w:val="24"/>
        </w:rPr>
        <w:t>установленные комиссией в организации питания детей, зан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сятся в бракеражный журнал.</w:t>
      </w:r>
    </w:p>
    <w:p w:rsidR="005577C4" w:rsidRDefault="005577C4" w:rsidP="00645630">
      <w:pPr>
        <w:spacing w:line="14" w:lineRule="exact"/>
        <w:ind w:right="76"/>
        <w:jc w:val="both"/>
        <w:rPr>
          <w:sz w:val="20"/>
          <w:szCs w:val="20"/>
        </w:rPr>
      </w:pPr>
    </w:p>
    <w:p w:rsidR="005577C4" w:rsidRDefault="005577C4" w:rsidP="00645630">
      <w:pPr>
        <w:spacing w:line="14" w:lineRule="exact"/>
        <w:ind w:right="76"/>
        <w:jc w:val="both"/>
        <w:rPr>
          <w:sz w:val="20"/>
          <w:szCs w:val="20"/>
        </w:rPr>
      </w:pPr>
    </w:p>
    <w:p w:rsidR="005577C4" w:rsidRDefault="007C2AD7" w:rsidP="00645630">
      <w:pPr>
        <w:spacing w:line="236" w:lineRule="auto"/>
        <w:ind w:right="7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</w:t>
      </w:r>
      <w:r w:rsidR="00645630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. Администрация ДОУ обязана содействовать в деятельности бракеражной комиссии и принимать меры к устранению нарушений и замечаний, выявленных членами комиссии.</w:t>
      </w:r>
    </w:p>
    <w:p w:rsidR="005577C4" w:rsidRDefault="005577C4" w:rsidP="00596216">
      <w:pPr>
        <w:spacing w:line="283" w:lineRule="exact"/>
        <w:jc w:val="both"/>
        <w:rPr>
          <w:sz w:val="20"/>
          <w:szCs w:val="20"/>
        </w:rPr>
      </w:pPr>
    </w:p>
    <w:p w:rsidR="005577C4" w:rsidRDefault="00645630" w:rsidP="00645630">
      <w:pPr>
        <w:tabs>
          <w:tab w:val="left" w:pos="3520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8.</w:t>
      </w:r>
      <w:r w:rsidR="007C2AD7">
        <w:rPr>
          <w:rFonts w:eastAsia="Times New Roman"/>
          <w:b/>
          <w:bCs/>
          <w:sz w:val="24"/>
          <w:szCs w:val="24"/>
        </w:rPr>
        <w:t>Заключительные положения.</w:t>
      </w:r>
    </w:p>
    <w:p w:rsidR="005577C4" w:rsidRDefault="005577C4" w:rsidP="00596216">
      <w:pPr>
        <w:spacing w:line="271" w:lineRule="exact"/>
        <w:jc w:val="both"/>
        <w:rPr>
          <w:sz w:val="20"/>
          <w:szCs w:val="20"/>
        </w:rPr>
      </w:pPr>
    </w:p>
    <w:p w:rsidR="005577C4" w:rsidRDefault="007C2AD7" w:rsidP="00596216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8.1. Члены бракеражной комиссии работают н</w:t>
      </w:r>
      <w:r>
        <w:rPr>
          <w:rFonts w:eastAsia="Times New Roman"/>
          <w:sz w:val="24"/>
          <w:szCs w:val="24"/>
        </w:rPr>
        <w:t>а добровольной основе.</w:t>
      </w:r>
    </w:p>
    <w:p w:rsidR="005577C4" w:rsidRDefault="005577C4" w:rsidP="00596216">
      <w:pPr>
        <w:spacing w:line="12" w:lineRule="exact"/>
        <w:jc w:val="both"/>
        <w:rPr>
          <w:sz w:val="20"/>
          <w:szCs w:val="20"/>
        </w:rPr>
      </w:pPr>
    </w:p>
    <w:p w:rsidR="005577C4" w:rsidRDefault="007C2AD7" w:rsidP="00645630">
      <w:pPr>
        <w:spacing w:line="236" w:lineRule="auto"/>
        <w:ind w:right="-6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8.2. Администрация ДОУ при установлении надбавок к должностным окладам работников, либо при премировании вправе учитывать работу членов </w:t>
      </w:r>
      <w:r w:rsidR="00673C89"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бракеражной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645630">
        <w:rPr>
          <w:rFonts w:eastAsia="Times New Roman"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>омиссии.</w:t>
      </w:r>
    </w:p>
    <w:p w:rsidR="005577C4" w:rsidRDefault="005577C4" w:rsidP="00596216">
      <w:pPr>
        <w:spacing w:line="14" w:lineRule="exact"/>
        <w:jc w:val="both"/>
        <w:rPr>
          <w:sz w:val="20"/>
          <w:szCs w:val="20"/>
        </w:rPr>
      </w:pPr>
    </w:p>
    <w:p w:rsidR="005577C4" w:rsidRDefault="007C2AD7" w:rsidP="00596216">
      <w:pPr>
        <w:spacing w:line="249" w:lineRule="auto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8.3. Администрация ДОУ обязана содействовать деятельности бракеражной ком</w:t>
      </w:r>
      <w:r>
        <w:rPr>
          <w:rFonts w:eastAsia="Times New Roman"/>
          <w:sz w:val="23"/>
          <w:szCs w:val="23"/>
        </w:rPr>
        <w:t>иссии и прин</w:t>
      </w:r>
      <w:r>
        <w:rPr>
          <w:rFonts w:eastAsia="Times New Roman"/>
          <w:sz w:val="23"/>
          <w:szCs w:val="23"/>
        </w:rPr>
        <w:t>и</w:t>
      </w:r>
      <w:r>
        <w:rPr>
          <w:rFonts w:eastAsia="Times New Roman"/>
          <w:sz w:val="23"/>
          <w:szCs w:val="23"/>
        </w:rPr>
        <w:t>мать меры к устранению нарушений и замечаний, выявленных ее членами.</w:t>
      </w:r>
    </w:p>
    <w:p w:rsidR="005577C4" w:rsidRDefault="005577C4" w:rsidP="00596216">
      <w:pPr>
        <w:sectPr w:rsidR="005577C4">
          <w:pgSz w:w="11900" w:h="16838"/>
          <w:pgMar w:top="1127" w:right="886" w:bottom="1440" w:left="1440" w:header="0" w:footer="0" w:gutter="0"/>
          <w:cols w:space="720" w:equalWidth="0">
            <w:col w:w="9580"/>
          </w:cols>
        </w:sectPr>
      </w:pPr>
    </w:p>
    <w:p w:rsidR="005577C4" w:rsidRDefault="007C2AD7">
      <w:pPr>
        <w:ind w:right="2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Приложение №1</w:t>
      </w:r>
    </w:p>
    <w:p w:rsidR="005577C4" w:rsidRDefault="007C2AD7">
      <w:pPr>
        <w:spacing w:line="237" w:lineRule="auto"/>
        <w:ind w:right="280"/>
        <w:jc w:val="right"/>
        <w:rPr>
          <w:rFonts w:eastAsia="Times New Roman"/>
        </w:rPr>
      </w:pPr>
      <w:r>
        <w:rPr>
          <w:rFonts w:eastAsia="Times New Roman"/>
        </w:rPr>
        <w:t xml:space="preserve">к Положению о </w:t>
      </w:r>
      <w:proofErr w:type="spellStart"/>
      <w:r>
        <w:rPr>
          <w:rFonts w:eastAsia="Times New Roman"/>
        </w:rPr>
        <w:t>бракеражной</w:t>
      </w:r>
      <w:proofErr w:type="spellEnd"/>
      <w:r>
        <w:rPr>
          <w:rFonts w:eastAsia="Times New Roman"/>
        </w:rPr>
        <w:t xml:space="preserve"> комиссии</w:t>
      </w:r>
    </w:p>
    <w:p w:rsidR="00351A37" w:rsidRDefault="00351A37">
      <w:pPr>
        <w:spacing w:line="237" w:lineRule="auto"/>
        <w:ind w:right="280"/>
        <w:jc w:val="right"/>
        <w:rPr>
          <w:sz w:val="20"/>
          <w:szCs w:val="20"/>
        </w:rPr>
      </w:pPr>
      <w:r>
        <w:rPr>
          <w:rFonts w:eastAsia="Times New Roman"/>
        </w:rPr>
        <w:t>МБДОУ детский сад №97</w:t>
      </w:r>
    </w:p>
    <w:p w:rsidR="005577C4" w:rsidRDefault="005577C4">
      <w:pPr>
        <w:spacing w:line="2" w:lineRule="exact"/>
        <w:rPr>
          <w:sz w:val="20"/>
          <w:szCs w:val="20"/>
        </w:rPr>
      </w:pPr>
    </w:p>
    <w:p w:rsidR="005577C4" w:rsidRDefault="005577C4">
      <w:pPr>
        <w:spacing w:line="200" w:lineRule="exact"/>
        <w:rPr>
          <w:sz w:val="20"/>
          <w:szCs w:val="20"/>
        </w:rPr>
      </w:pPr>
    </w:p>
    <w:p w:rsidR="005577C4" w:rsidRDefault="005577C4">
      <w:pPr>
        <w:spacing w:line="271" w:lineRule="exact"/>
        <w:rPr>
          <w:sz w:val="20"/>
          <w:szCs w:val="20"/>
        </w:rPr>
      </w:pPr>
    </w:p>
    <w:p w:rsidR="00673C89" w:rsidRDefault="00673C89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673C89" w:rsidRDefault="00673C89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673C89" w:rsidRDefault="00673C89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5577C4" w:rsidRPr="00673C89" w:rsidRDefault="007C2AD7">
      <w:pPr>
        <w:ind w:right="20"/>
        <w:jc w:val="center"/>
        <w:rPr>
          <w:sz w:val="28"/>
          <w:szCs w:val="28"/>
        </w:rPr>
      </w:pPr>
      <w:r w:rsidRPr="00673C89">
        <w:rPr>
          <w:rFonts w:eastAsia="Times New Roman"/>
          <w:b/>
          <w:bCs/>
          <w:sz w:val="28"/>
          <w:szCs w:val="28"/>
        </w:rPr>
        <w:t xml:space="preserve">План работы </w:t>
      </w:r>
      <w:proofErr w:type="spellStart"/>
      <w:r w:rsidRPr="00673C89">
        <w:rPr>
          <w:rFonts w:eastAsia="Times New Roman"/>
          <w:b/>
          <w:bCs/>
          <w:sz w:val="28"/>
          <w:szCs w:val="28"/>
        </w:rPr>
        <w:t>бракеражной</w:t>
      </w:r>
      <w:proofErr w:type="spellEnd"/>
      <w:r w:rsidRPr="00673C89">
        <w:rPr>
          <w:rFonts w:eastAsia="Times New Roman"/>
          <w:b/>
          <w:bCs/>
          <w:sz w:val="28"/>
          <w:szCs w:val="28"/>
        </w:rPr>
        <w:t xml:space="preserve"> комиссии</w:t>
      </w:r>
    </w:p>
    <w:p w:rsidR="005577C4" w:rsidRPr="00673C89" w:rsidRDefault="007C2AD7">
      <w:pPr>
        <w:ind w:right="20"/>
        <w:jc w:val="center"/>
        <w:rPr>
          <w:rFonts w:eastAsia="Times New Roman"/>
          <w:b/>
          <w:bCs/>
          <w:sz w:val="28"/>
          <w:szCs w:val="28"/>
        </w:rPr>
      </w:pPr>
      <w:r w:rsidRPr="00673C89">
        <w:rPr>
          <w:rFonts w:eastAsia="Times New Roman"/>
          <w:b/>
          <w:bCs/>
          <w:sz w:val="28"/>
          <w:szCs w:val="28"/>
        </w:rPr>
        <w:t xml:space="preserve">на </w:t>
      </w:r>
      <w:r w:rsidRPr="00673C89">
        <w:rPr>
          <w:rFonts w:eastAsia="Times New Roman"/>
          <w:b/>
          <w:bCs/>
          <w:sz w:val="28"/>
          <w:szCs w:val="28"/>
        </w:rPr>
        <w:t>учебный год</w:t>
      </w:r>
    </w:p>
    <w:p w:rsidR="00351A37" w:rsidRPr="00673C89" w:rsidRDefault="00351A37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351A37" w:rsidRPr="00673C89" w:rsidRDefault="00351A37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95"/>
        <w:gridCol w:w="3255"/>
        <w:gridCol w:w="3286"/>
      </w:tblGrid>
      <w:tr w:rsidR="00351A37" w:rsidRPr="00673C89" w:rsidTr="00351A37">
        <w:tc>
          <w:tcPr>
            <w:tcW w:w="3370" w:type="dxa"/>
          </w:tcPr>
          <w:p w:rsidR="00351A37" w:rsidRPr="00673C89" w:rsidRDefault="00351A37">
            <w:pPr>
              <w:ind w:right="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73C89">
              <w:rPr>
                <w:rFonts w:eastAsia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370" w:type="dxa"/>
          </w:tcPr>
          <w:p w:rsidR="00351A37" w:rsidRPr="00673C89" w:rsidRDefault="00351A37">
            <w:pPr>
              <w:ind w:right="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73C89">
              <w:rPr>
                <w:rFonts w:eastAsia="Times New Roman"/>
                <w:b/>
                <w:bCs/>
                <w:sz w:val="28"/>
                <w:szCs w:val="28"/>
              </w:rPr>
              <w:t>Сроки выполнения</w:t>
            </w:r>
          </w:p>
        </w:tc>
        <w:tc>
          <w:tcPr>
            <w:tcW w:w="3370" w:type="dxa"/>
          </w:tcPr>
          <w:p w:rsidR="00351A37" w:rsidRPr="00673C89" w:rsidRDefault="00351A37">
            <w:pPr>
              <w:ind w:right="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73C89">
              <w:rPr>
                <w:rFonts w:eastAsia="Times New Roman"/>
                <w:b/>
                <w:bCs/>
                <w:sz w:val="28"/>
                <w:szCs w:val="28"/>
              </w:rPr>
              <w:t xml:space="preserve">Ответственный </w:t>
            </w:r>
          </w:p>
        </w:tc>
      </w:tr>
      <w:tr w:rsidR="00351A37" w:rsidRPr="00673C89" w:rsidTr="00351A37">
        <w:tc>
          <w:tcPr>
            <w:tcW w:w="3370" w:type="dxa"/>
          </w:tcPr>
          <w:p w:rsidR="00351A37" w:rsidRPr="00673C89" w:rsidRDefault="00351A37" w:rsidP="00351A37">
            <w:pPr>
              <w:ind w:right="20"/>
              <w:rPr>
                <w:rFonts w:eastAsia="Times New Roman"/>
                <w:bCs/>
                <w:sz w:val="28"/>
                <w:szCs w:val="28"/>
              </w:rPr>
            </w:pPr>
            <w:r w:rsidRPr="00673C89">
              <w:rPr>
                <w:rFonts w:eastAsia="Times New Roman"/>
                <w:bCs/>
                <w:sz w:val="28"/>
                <w:szCs w:val="28"/>
              </w:rPr>
              <w:t>Проведение организацио</w:t>
            </w:r>
            <w:r w:rsidRPr="00673C89">
              <w:rPr>
                <w:rFonts w:eastAsia="Times New Roman"/>
                <w:bCs/>
                <w:sz w:val="28"/>
                <w:szCs w:val="28"/>
              </w:rPr>
              <w:t>н</w:t>
            </w:r>
            <w:r w:rsidRPr="00673C89">
              <w:rPr>
                <w:rFonts w:eastAsia="Times New Roman"/>
                <w:bCs/>
                <w:sz w:val="28"/>
                <w:szCs w:val="28"/>
              </w:rPr>
              <w:t xml:space="preserve">ных совещаний </w:t>
            </w:r>
          </w:p>
        </w:tc>
        <w:tc>
          <w:tcPr>
            <w:tcW w:w="3370" w:type="dxa"/>
          </w:tcPr>
          <w:p w:rsidR="00351A37" w:rsidRPr="00673C89" w:rsidRDefault="00351A37" w:rsidP="00673C89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673C89">
              <w:rPr>
                <w:rFonts w:eastAsia="Times New Roman"/>
                <w:bCs/>
                <w:sz w:val="28"/>
                <w:szCs w:val="28"/>
              </w:rPr>
              <w:t>4-я неделя августа, 1-ая неделя января</w:t>
            </w:r>
          </w:p>
        </w:tc>
        <w:tc>
          <w:tcPr>
            <w:tcW w:w="3370" w:type="dxa"/>
          </w:tcPr>
          <w:p w:rsidR="00351A37" w:rsidRPr="00673C89" w:rsidRDefault="00673C89" w:rsidP="00673C89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673C89">
              <w:rPr>
                <w:rFonts w:eastAsia="Times New Roman"/>
                <w:bCs/>
                <w:sz w:val="28"/>
                <w:szCs w:val="28"/>
              </w:rPr>
              <w:t>Председатель комиссии</w:t>
            </w:r>
          </w:p>
        </w:tc>
      </w:tr>
      <w:tr w:rsidR="00351A37" w:rsidRPr="00673C89" w:rsidTr="00351A37">
        <w:tc>
          <w:tcPr>
            <w:tcW w:w="3370" w:type="dxa"/>
          </w:tcPr>
          <w:p w:rsidR="00351A37" w:rsidRPr="00673C89" w:rsidRDefault="00351A37" w:rsidP="00351A37">
            <w:pPr>
              <w:ind w:right="20"/>
              <w:rPr>
                <w:rFonts w:eastAsia="Times New Roman"/>
                <w:bCs/>
                <w:sz w:val="28"/>
                <w:szCs w:val="28"/>
              </w:rPr>
            </w:pPr>
            <w:r w:rsidRPr="00673C89">
              <w:rPr>
                <w:rFonts w:eastAsia="Times New Roman"/>
                <w:bCs/>
                <w:sz w:val="28"/>
                <w:szCs w:val="28"/>
              </w:rPr>
              <w:t>Отслеживание составления меню в соответствии с нормами и калорийностью блюд</w:t>
            </w:r>
          </w:p>
        </w:tc>
        <w:tc>
          <w:tcPr>
            <w:tcW w:w="3370" w:type="dxa"/>
          </w:tcPr>
          <w:p w:rsidR="00351A37" w:rsidRPr="00673C89" w:rsidRDefault="00351A37" w:rsidP="00673C89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673C89">
              <w:rPr>
                <w:rFonts w:eastAsia="Times New Roman"/>
                <w:bCs/>
                <w:sz w:val="28"/>
                <w:szCs w:val="28"/>
              </w:rPr>
              <w:t>ежедневно</w:t>
            </w:r>
          </w:p>
        </w:tc>
        <w:tc>
          <w:tcPr>
            <w:tcW w:w="3370" w:type="dxa"/>
          </w:tcPr>
          <w:p w:rsidR="00351A37" w:rsidRPr="00673C89" w:rsidRDefault="00351A37" w:rsidP="00673C89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673C89">
              <w:rPr>
                <w:rFonts w:eastAsia="Times New Roman"/>
                <w:bCs/>
                <w:sz w:val="28"/>
                <w:szCs w:val="28"/>
              </w:rPr>
              <w:t>Члены комиссии</w:t>
            </w:r>
          </w:p>
        </w:tc>
      </w:tr>
      <w:tr w:rsidR="00351A37" w:rsidRPr="00673C89" w:rsidTr="00351A37">
        <w:tc>
          <w:tcPr>
            <w:tcW w:w="3370" w:type="dxa"/>
          </w:tcPr>
          <w:p w:rsidR="00351A37" w:rsidRPr="00673C89" w:rsidRDefault="00351A37" w:rsidP="00351A37">
            <w:pPr>
              <w:ind w:right="20"/>
              <w:rPr>
                <w:rFonts w:eastAsia="Times New Roman"/>
                <w:bCs/>
                <w:sz w:val="28"/>
                <w:szCs w:val="28"/>
              </w:rPr>
            </w:pPr>
            <w:r w:rsidRPr="00673C89">
              <w:rPr>
                <w:rFonts w:eastAsia="Times New Roman"/>
                <w:bCs/>
                <w:sz w:val="28"/>
                <w:szCs w:val="28"/>
              </w:rPr>
              <w:t>Контроль сроков реализации продуктов</w:t>
            </w:r>
          </w:p>
        </w:tc>
        <w:tc>
          <w:tcPr>
            <w:tcW w:w="3370" w:type="dxa"/>
          </w:tcPr>
          <w:p w:rsidR="00351A37" w:rsidRPr="00673C89" w:rsidRDefault="00351A37" w:rsidP="00673C89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673C89">
              <w:rPr>
                <w:rFonts w:eastAsia="Times New Roman"/>
                <w:bCs/>
                <w:sz w:val="28"/>
                <w:szCs w:val="28"/>
              </w:rPr>
              <w:t>1 раз в месяц</w:t>
            </w:r>
          </w:p>
        </w:tc>
        <w:tc>
          <w:tcPr>
            <w:tcW w:w="3370" w:type="dxa"/>
          </w:tcPr>
          <w:p w:rsidR="00351A37" w:rsidRPr="00673C89" w:rsidRDefault="00351A37" w:rsidP="00673C89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673C89">
              <w:rPr>
                <w:rFonts w:eastAsia="Times New Roman"/>
                <w:bCs/>
                <w:sz w:val="28"/>
                <w:szCs w:val="28"/>
              </w:rPr>
              <w:t>Члены комиссии в присутствии кладовщика</w:t>
            </w:r>
          </w:p>
        </w:tc>
      </w:tr>
      <w:tr w:rsidR="00351A37" w:rsidRPr="00673C89" w:rsidTr="00351A37">
        <w:tc>
          <w:tcPr>
            <w:tcW w:w="3370" w:type="dxa"/>
          </w:tcPr>
          <w:p w:rsidR="00351A37" w:rsidRPr="00673C89" w:rsidRDefault="00351A37" w:rsidP="00351A37">
            <w:pPr>
              <w:ind w:right="20"/>
              <w:rPr>
                <w:rFonts w:eastAsia="Times New Roman"/>
                <w:bCs/>
                <w:sz w:val="28"/>
                <w:szCs w:val="28"/>
              </w:rPr>
            </w:pPr>
            <w:r w:rsidRPr="00673C89">
              <w:rPr>
                <w:rFonts w:eastAsia="Times New Roman"/>
                <w:bCs/>
                <w:sz w:val="28"/>
                <w:szCs w:val="28"/>
              </w:rPr>
              <w:t>Отслеживание технологии приготовления, закладки продуктов, выхода блюд</w:t>
            </w:r>
          </w:p>
        </w:tc>
        <w:tc>
          <w:tcPr>
            <w:tcW w:w="3370" w:type="dxa"/>
          </w:tcPr>
          <w:p w:rsidR="00351A37" w:rsidRPr="00673C89" w:rsidRDefault="00673C89" w:rsidP="00673C89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673C89">
              <w:rPr>
                <w:rFonts w:eastAsia="Times New Roman"/>
                <w:bCs/>
                <w:sz w:val="28"/>
                <w:szCs w:val="28"/>
              </w:rPr>
              <w:t>1-2 раза в неделю</w:t>
            </w:r>
          </w:p>
        </w:tc>
        <w:tc>
          <w:tcPr>
            <w:tcW w:w="3370" w:type="dxa"/>
          </w:tcPr>
          <w:p w:rsidR="00351A37" w:rsidRPr="00673C89" w:rsidRDefault="00673C89" w:rsidP="00673C89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673C89">
              <w:rPr>
                <w:rFonts w:eastAsia="Times New Roman"/>
                <w:bCs/>
                <w:sz w:val="28"/>
                <w:szCs w:val="28"/>
              </w:rPr>
              <w:t>Члены комиссии</w:t>
            </w:r>
          </w:p>
        </w:tc>
      </w:tr>
      <w:tr w:rsidR="00351A37" w:rsidRPr="00673C89" w:rsidTr="00351A37">
        <w:tc>
          <w:tcPr>
            <w:tcW w:w="3370" w:type="dxa"/>
          </w:tcPr>
          <w:p w:rsidR="00351A37" w:rsidRPr="00673C89" w:rsidRDefault="00673C89" w:rsidP="00673C89">
            <w:pPr>
              <w:ind w:right="20"/>
              <w:rPr>
                <w:rFonts w:eastAsia="Times New Roman"/>
                <w:bCs/>
                <w:sz w:val="28"/>
                <w:szCs w:val="28"/>
              </w:rPr>
            </w:pPr>
            <w:r w:rsidRPr="00673C89">
              <w:rPr>
                <w:rFonts w:eastAsia="Times New Roman"/>
                <w:bCs/>
                <w:sz w:val="28"/>
                <w:szCs w:val="28"/>
              </w:rPr>
              <w:t>Контроль санитарно-гигиенического состояния пищеблока</w:t>
            </w:r>
          </w:p>
        </w:tc>
        <w:tc>
          <w:tcPr>
            <w:tcW w:w="3370" w:type="dxa"/>
          </w:tcPr>
          <w:p w:rsidR="00351A37" w:rsidRPr="00673C89" w:rsidRDefault="00673C89" w:rsidP="00673C89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673C89">
              <w:rPr>
                <w:rFonts w:eastAsia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3370" w:type="dxa"/>
          </w:tcPr>
          <w:p w:rsidR="00351A37" w:rsidRPr="00673C89" w:rsidRDefault="00673C89" w:rsidP="00673C89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673C89">
              <w:rPr>
                <w:rFonts w:eastAsia="Times New Roman"/>
                <w:bCs/>
                <w:sz w:val="28"/>
                <w:szCs w:val="28"/>
              </w:rPr>
              <w:t>Члены комиссии, медсестра</w:t>
            </w:r>
          </w:p>
        </w:tc>
      </w:tr>
      <w:tr w:rsidR="00351A37" w:rsidRPr="00673C89" w:rsidTr="00351A37">
        <w:tc>
          <w:tcPr>
            <w:tcW w:w="3370" w:type="dxa"/>
          </w:tcPr>
          <w:p w:rsidR="00351A37" w:rsidRPr="00673C89" w:rsidRDefault="00673C89" w:rsidP="00673C89">
            <w:pPr>
              <w:ind w:right="20"/>
              <w:rPr>
                <w:rFonts w:eastAsia="Times New Roman"/>
                <w:bCs/>
                <w:sz w:val="28"/>
                <w:szCs w:val="28"/>
              </w:rPr>
            </w:pPr>
            <w:r w:rsidRPr="00673C89">
              <w:rPr>
                <w:rFonts w:eastAsia="Times New Roman"/>
                <w:bCs/>
                <w:sz w:val="28"/>
                <w:szCs w:val="28"/>
              </w:rPr>
              <w:t>Разъяснительная работа с педагогами</w:t>
            </w:r>
          </w:p>
        </w:tc>
        <w:tc>
          <w:tcPr>
            <w:tcW w:w="3370" w:type="dxa"/>
          </w:tcPr>
          <w:p w:rsidR="00351A37" w:rsidRPr="00673C89" w:rsidRDefault="00673C89" w:rsidP="00673C89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673C89">
              <w:rPr>
                <w:rFonts w:eastAsia="Times New Roman"/>
                <w:bCs/>
                <w:sz w:val="28"/>
                <w:szCs w:val="28"/>
              </w:rPr>
              <w:t>3 раза в год</w:t>
            </w:r>
          </w:p>
        </w:tc>
        <w:tc>
          <w:tcPr>
            <w:tcW w:w="3370" w:type="dxa"/>
          </w:tcPr>
          <w:p w:rsidR="00351A37" w:rsidRPr="00673C89" w:rsidRDefault="00673C89" w:rsidP="00673C89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673C89">
              <w:rPr>
                <w:rFonts w:eastAsia="Times New Roman"/>
                <w:bCs/>
                <w:sz w:val="28"/>
                <w:szCs w:val="28"/>
              </w:rPr>
              <w:t>Председатель комиссии,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673C89">
              <w:rPr>
                <w:rFonts w:eastAsia="Times New Roman"/>
                <w:bCs/>
                <w:sz w:val="28"/>
                <w:szCs w:val="28"/>
              </w:rPr>
              <w:t>медсестра, врач</w:t>
            </w:r>
          </w:p>
        </w:tc>
      </w:tr>
      <w:tr w:rsidR="00351A37" w:rsidRPr="00673C89" w:rsidTr="00351A37">
        <w:tc>
          <w:tcPr>
            <w:tcW w:w="3370" w:type="dxa"/>
          </w:tcPr>
          <w:p w:rsidR="00351A37" w:rsidRPr="00673C89" w:rsidRDefault="00673C89" w:rsidP="00673C89">
            <w:pPr>
              <w:ind w:right="20"/>
              <w:rPr>
                <w:rFonts w:eastAsia="Times New Roman"/>
                <w:bCs/>
                <w:sz w:val="28"/>
                <w:szCs w:val="28"/>
              </w:rPr>
            </w:pPr>
            <w:r w:rsidRPr="00673C89">
              <w:rPr>
                <w:rFonts w:eastAsia="Times New Roman"/>
                <w:bCs/>
                <w:sz w:val="28"/>
                <w:szCs w:val="28"/>
              </w:rPr>
              <w:t>Работа  с родителями (общие родительские собрания)</w:t>
            </w:r>
          </w:p>
        </w:tc>
        <w:tc>
          <w:tcPr>
            <w:tcW w:w="3370" w:type="dxa"/>
          </w:tcPr>
          <w:p w:rsidR="00351A37" w:rsidRPr="00673C89" w:rsidRDefault="00673C89" w:rsidP="00673C89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673C89">
              <w:rPr>
                <w:rFonts w:eastAsia="Times New Roman"/>
                <w:bCs/>
                <w:sz w:val="28"/>
                <w:szCs w:val="28"/>
              </w:rPr>
              <w:t>2 раза в год</w:t>
            </w:r>
          </w:p>
        </w:tc>
        <w:tc>
          <w:tcPr>
            <w:tcW w:w="3370" w:type="dxa"/>
          </w:tcPr>
          <w:p w:rsidR="00351A37" w:rsidRPr="00673C89" w:rsidRDefault="00673C89" w:rsidP="00673C89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673C89">
              <w:rPr>
                <w:rFonts w:eastAsia="Times New Roman"/>
                <w:bCs/>
                <w:sz w:val="28"/>
                <w:szCs w:val="28"/>
              </w:rPr>
              <w:t>Заведующий, зам заведующего по УВР</w:t>
            </w:r>
          </w:p>
        </w:tc>
      </w:tr>
      <w:tr w:rsidR="00673C89" w:rsidRPr="00673C89" w:rsidTr="00351A37">
        <w:tc>
          <w:tcPr>
            <w:tcW w:w="3370" w:type="dxa"/>
          </w:tcPr>
          <w:p w:rsidR="00673C89" w:rsidRPr="00673C89" w:rsidRDefault="00673C89" w:rsidP="00673C89">
            <w:pPr>
              <w:ind w:right="20"/>
              <w:rPr>
                <w:rFonts w:eastAsia="Times New Roman"/>
                <w:bCs/>
                <w:sz w:val="28"/>
                <w:szCs w:val="28"/>
              </w:rPr>
            </w:pPr>
            <w:r w:rsidRPr="00673C89">
              <w:rPr>
                <w:rFonts w:eastAsia="Times New Roman"/>
                <w:bCs/>
                <w:sz w:val="28"/>
                <w:szCs w:val="28"/>
              </w:rPr>
              <w:t>Отчет на общем собрании трудового коллектива о проделанной работе комиссии</w:t>
            </w:r>
          </w:p>
        </w:tc>
        <w:tc>
          <w:tcPr>
            <w:tcW w:w="3370" w:type="dxa"/>
          </w:tcPr>
          <w:p w:rsidR="00673C89" w:rsidRPr="00673C89" w:rsidRDefault="00673C89" w:rsidP="00673C89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673C89">
              <w:rPr>
                <w:rFonts w:eastAsia="Times New Roman"/>
                <w:bCs/>
                <w:sz w:val="28"/>
                <w:szCs w:val="28"/>
              </w:rPr>
              <w:t>Декабрь, май</w:t>
            </w:r>
          </w:p>
        </w:tc>
        <w:tc>
          <w:tcPr>
            <w:tcW w:w="3370" w:type="dxa"/>
          </w:tcPr>
          <w:p w:rsidR="00673C89" w:rsidRPr="00673C89" w:rsidRDefault="00673C89" w:rsidP="00673C89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673C89">
              <w:rPr>
                <w:rFonts w:eastAsia="Times New Roman"/>
                <w:bCs/>
                <w:sz w:val="28"/>
                <w:szCs w:val="28"/>
              </w:rPr>
              <w:t>Председатель комиссии</w:t>
            </w:r>
          </w:p>
        </w:tc>
      </w:tr>
    </w:tbl>
    <w:p w:rsidR="00351A37" w:rsidRPr="00673C89" w:rsidRDefault="00351A37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351A37" w:rsidRPr="00673C89" w:rsidRDefault="00351A37">
      <w:pPr>
        <w:ind w:right="20"/>
        <w:jc w:val="center"/>
        <w:rPr>
          <w:sz w:val="28"/>
          <w:szCs w:val="28"/>
        </w:rPr>
      </w:pPr>
    </w:p>
    <w:p w:rsidR="005577C4" w:rsidRPr="00673C89" w:rsidRDefault="005577C4">
      <w:pPr>
        <w:spacing w:line="261" w:lineRule="exact"/>
        <w:rPr>
          <w:sz w:val="28"/>
          <w:szCs w:val="28"/>
        </w:rPr>
      </w:pPr>
    </w:p>
    <w:bookmarkStart w:id="0" w:name="_GoBack"/>
    <w:bookmarkEnd w:id="0"/>
    <w:p w:rsidR="005577C4" w:rsidRPr="00673C89" w:rsidRDefault="007C2AD7">
      <w:pPr>
        <w:spacing w:line="20" w:lineRule="exact"/>
        <w:rPr>
          <w:sz w:val="28"/>
          <w:szCs w:val="28"/>
        </w:rPr>
      </w:pPr>
      <w:r w:rsidRPr="00673C8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5131349" wp14:editId="47D78FB7">
                <wp:simplePos x="0" y="0"/>
                <wp:positionH relativeFrom="column">
                  <wp:posOffset>4130675</wp:posOffset>
                </wp:positionH>
                <wp:positionV relativeFrom="paragraph">
                  <wp:posOffset>-4979670</wp:posOffset>
                </wp:positionV>
                <wp:extent cx="215392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539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9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5.25pt,-392.0999pt" to="494.85pt,-392.0999pt" o:allowincell="f" strokecolor="#FFFFFF" strokeweight="4.7999pt"/>
            </w:pict>
          </mc:Fallback>
        </mc:AlternateContent>
      </w:r>
      <w:r w:rsidRPr="00673C8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3B14229" wp14:editId="32440134">
                <wp:simplePos x="0" y="0"/>
                <wp:positionH relativeFrom="column">
                  <wp:posOffset>4130675</wp:posOffset>
                </wp:positionH>
                <wp:positionV relativeFrom="paragraph">
                  <wp:posOffset>-4500880</wp:posOffset>
                </wp:positionV>
                <wp:extent cx="215392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539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5.25pt,-354.3999pt" to="494.85pt,-354.3999pt" o:allowincell="f" strokecolor="#FFFFFF" strokeweight="4.8pt"/>
            </w:pict>
          </mc:Fallback>
        </mc:AlternateContent>
      </w:r>
      <w:r w:rsidRPr="00673C8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5EEE75A" wp14:editId="692E6220">
                <wp:simplePos x="0" y="0"/>
                <wp:positionH relativeFrom="column">
                  <wp:posOffset>4130675</wp:posOffset>
                </wp:positionH>
                <wp:positionV relativeFrom="paragraph">
                  <wp:posOffset>-4022090</wp:posOffset>
                </wp:positionV>
                <wp:extent cx="215392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539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9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5.25pt,-316.6999pt" to="494.85pt,-316.6999pt" o:allowincell="f" strokecolor="#FFFFFF" strokeweight="4.7999pt"/>
            </w:pict>
          </mc:Fallback>
        </mc:AlternateContent>
      </w:r>
      <w:r w:rsidRPr="00673C8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3775E56" wp14:editId="056AD4A0">
                <wp:simplePos x="0" y="0"/>
                <wp:positionH relativeFrom="column">
                  <wp:posOffset>4130675</wp:posOffset>
                </wp:positionH>
                <wp:positionV relativeFrom="paragraph">
                  <wp:posOffset>-3368675</wp:posOffset>
                </wp:positionV>
                <wp:extent cx="215392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539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5.25pt,-265.2499pt" to="494.85pt,-265.2499pt" o:allowincell="f" strokecolor="#FFFFFF" strokeweight="4.8pt"/>
            </w:pict>
          </mc:Fallback>
        </mc:AlternateContent>
      </w:r>
      <w:r w:rsidRPr="00673C8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E6BA742" wp14:editId="32FC8477">
                <wp:simplePos x="0" y="0"/>
                <wp:positionH relativeFrom="column">
                  <wp:posOffset>4130675</wp:posOffset>
                </wp:positionH>
                <wp:positionV relativeFrom="paragraph">
                  <wp:posOffset>-2714625</wp:posOffset>
                </wp:positionV>
                <wp:extent cx="215392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539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5.25pt,-213.7499pt" to="494.85pt,-213.7499pt" o:allowincell="f" strokecolor="#FFFFFF" strokeweight="4.8pt"/>
            </w:pict>
          </mc:Fallback>
        </mc:AlternateContent>
      </w:r>
      <w:r w:rsidRPr="00673C8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C729BE1" wp14:editId="73D2C7A0">
                <wp:simplePos x="0" y="0"/>
                <wp:positionH relativeFrom="column">
                  <wp:posOffset>107950</wp:posOffset>
                </wp:positionH>
                <wp:positionV relativeFrom="paragraph">
                  <wp:posOffset>-2060575</wp:posOffset>
                </wp:positionV>
                <wp:extent cx="239649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964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26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.5pt,-162.2499pt" to="197.2pt,-162.2499pt" o:allowincell="f" strokecolor="#FFFFFF" strokeweight="4.8239pt"/>
            </w:pict>
          </mc:Fallback>
        </mc:AlternateContent>
      </w:r>
      <w:r w:rsidRPr="00673C8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8412A80" wp14:editId="7708678F">
                <wp:simplePos x="0" y="0"/>
                <wp:positionH relativeFrom="column">
                  <wp:posOffset>2510155</wp:posOffset>
                </wp:positionH>
                <wp:positionV relativeFrom="paragraph">
                  <wp:posOffset>-2060575</wp:posOffset>
                </wp:positionV>
                <wp:extent cx="161417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41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26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7.65pt,-162.2499pt" to="324.75pt,-162.2499pt" o:allowincell="f" strokecolor="#FFFFFF" strokeweight="4.8239pt"/>
            </w:pict>
          </mc:Fallback>
        </mc:AlternateContent>
      </w:r>
      <w:r w:rsidRPr="00673C8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879CAEB" wp14:editId="136A577D">
                <wp:simplePos x="0" y="0"/>
                <wp:positionH relativeFrom="column">
                  <wp:posOffset>4130675</wp:posOffset>
                </wp:positionH>
                <wp:positionV relativeFrom="paragraph">
                  <wp:posOffset>-2060575</wp:posOffset>
                </wp:positionV>
                <wp:extent cx="215392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539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26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5.25pt,-162.2499pt" to="494.85pt,-162.2499pt" o:allowincell="f" strokecolor="#FFFFFF" strokeweight="4.8239pt"/>
            </w:pict>
          </mc:Fallback>
        </mc:AlternateContent>
      </w:r>
      <w:r w:rsidRPr="00673C8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1AB2023" wp14:editId="4CFCD4BA">
                <wp:simplePos x="0" y="0"/>
                <wp:positionH relativeFrom="column">
                  <wp:posOffset>4130675</wp:posOffset>
                </wp:positionH>
                <wp:positionV relativeFrom="paragraph">
                  <wp:posOffset>-1405255</wp:posOffset>
                </wp:positionV>
                <wp:extent cx="215392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539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9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5.25pt,-110.6499pt" to="494.85pt,-110.6499pt" o:allowincell="f" strokecolor="#FFFFFF" strokeweight="4.7999pt"/>
            </w:pict>
          </mc:Fallback>
        </mc:AlternateContent>
      </w:r>
      <w:r w:rsidRPr="00673C8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A79C0B5" wp14:editId="4BE2B120">
                <wp:simplePos x="0" y="0"/>
                <wp:positionH relativeFrom="column">
                  <wp:posOffset>4130675</wp:posOffset>
                </wp:positionH>
                <wp:positionV relativeFrom="paragraph">
                  <wp:posOffset>-926465</wp:posOffset>
                </wp:positionV>
                <wp:extent cx="215392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539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5.25pt,-72.9499pt" to="494.85pt,-72.9499pt" o:allowincell="f" strokecolor="#FFFFFF" strokeweight="4.8pt"/>
            </w:pict>
          </mc:Fallback>
        </mc:AlternateContent>
      </w:r>
      <w:r w:rsidRPr="00673C8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2B1FC81" wp14:editId="1130BF93">
                <wp:simplePos x="0" y="0"/>
                <wp:positionH relativeFrom="column">
                  <wp:posOffset>4130675</wp:posOffset>
                </wp:positionH>
                <wp:positionV relativeFrom="paragraph">
                  <wp:posOffset>-448310</wp:posOffset>
                </wp:positionV>
                <wp:extent cx="215392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539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9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5.25pt,-35.2999pt" to="494.85pt,-35.2999pt" o:allowincell="f" strokecolor="#FFFFFF" strokeweight="4.7999pt"/>
            </w:pict>
          </mc:Fallback>
        </mc:AlternateContent>
      </w:r>
    </w:p>
    <w:sectPr w:rsidR="005577C4" w:rsidRPr="00673C89" w:rsidSect="00351A37">
      <w:pgSz w:w="11900" w:h="16838"/>
      <w:pgMar w:top="1127" w:right="846" w:bottom="772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AD7" w:rsidRDefault="007C2AD7" w:rsidP="00673C89">
      <w:r>
        <w:separator/>
      </w:r>
    </w:p>
  </w:endnote>
  <w:endnote w:type="continuationSeparator" w:id="0">
    <w:p w:rsidR="007C2AD7" w:rsidRDefault="007C2AD7" w:rsidP="0067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AD7" w:rsidRDefault="007C2AD7" w:rsidP="00673C89">
      <w:r>
        <w:separator/>
      </w:r>
    </w:p>
  </w:footnote>
  <w:footnote w:type="continuationSeparator" w:id="0">
    <w:p w:rsidR="007C2AD7" w:rsidRDefault="007C2AD7" w:rsidP="00673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6542FFEE"/>
    <w:lvl w:ilvl="0" w:tplc="01580A08">
      <w:start w:val="6"/>
      <w:numFmt w:val="decimal"/>
      <w:lvlText w:val="%1."/>
      <w:lvlJc w:val="left"/>
    </w:lvl>
    <w:lvl w:ilvl="1" w:tplc="3A621126">
      <w:numFmt w:val="decimal"/>
      <w:lvlText w:val=""/>
      <w:lvlJc w:val="left"/>
    </w:lvl>
    <w:lvl w:ilvl="2" w:tplc="29FC0188">
      <w:numFmt w:val="decimal"/>
      <w:lvlText w:val=""/>
      <w:lvlJc w:val="left"/>
    </w:lvl>
    <w:lvl w:ilvl="3" w:tplc="0A025496">
      <w:numFmt w:val="decimal"/>
      <w:lvlText w:val=""/>
      <w:lvlJc w:val="left"/>
    </w:lvl>
    <w:lvl w:ilvl="4" w:tplc="84229C54">
      <w:numFmt w:val="decimal"/>
      <w:lvlText w:val=""/>
      <w:lvlJc w:val="left"/>
    </w:lvl>
    <w:lvl w:ilvl="5" w:tplc="C9649CBE">
      <w:numFmt w:val="decimal"/>
      <w:lvlText w:val=""/>
      <w:lvlJc w:val="left"/>
    </w:lvl>
    <w:lvl w:ilvl="6" w:tplc="960E0344">
      <w:numFmt w:val="decimal"/>
      <w:lvlText w:val=""/>
      <w:lvlJc w:val="left"/>
    </w:lvl>
    <w:lvl w:ilvl="7" w:tplc="A15E30AE">
      <w:numFmt w:val="decimal"/>
      <w:lvlText w:val=""/>
      <w:lvlJc w:val="left"/>
    </w:lvl>
    <w:lvl w:ilvl="8" w:tplc="E3EA4DBC">
      <w:numFmt w:val="decimal"/>
      <w:lvlText w:val=""/>
      <w:lvlJc w:val="left"/>
    </w:lvl>
  </w:abstractNum>
  <w:abstractNum w:abstractNumId="1">
    <w:nsid w:val="00000124"/>
    <w:multiLevelType w:val="hybridMultilevel"/>
    <w:tmpl w:val="B3F44E18"/>
    <w:lvl w:ilvl="0" w:tplc="639E100E">
      <w:start w:val="1"/>
      <w:numFmt w:val="bullet"/>
      <w:lvlText w:val="и"/>
      <w:lvlJc w:val="left"/>
    </w:lvl>
    <w:lvl w:ilvl="1" w:tplc="60FC2AF4">
      <w:numFmt w:val="decimal"/>
      <w:lvlText w:val=""/>
      <w:lvlJc w:val="left"/>
    </w:lvl>
    <w:lvl w:ilvl="2" w:tplc="18302F6E">
      <w:numFmt w:val="decimal"/>
      <w:lvlText w:val=""/>
      <w:lvlJc w:val="left"/>
    </w:lvl>
    <w:lvl w:ilvl="3" w:tplc="E88CDA02">
      <w:numFmt w:val="decimal"/>
      <w:lvlText w:val=""/>
      <w:lvlJc w:val="left"/>
    </w:lvl>
    <w:lvl w:ilvl="4" w:tplc="11949794">
      <w:numFmt w:val="decimal"/>
      <w:lvlText w:val=""/>
      <w:lvlJc w:val="left"/>
    </w:lvl>
    <w:lvl w:ilvl="5" w:tplc="ADC606D2">
      <w:numFmt w:val="decimal"/>
      <w:lvlText w:val=""/>
      <w:lvlJc w:val="left"/>
    </w:lvl>
    <w:lvl w:ilvl="6" w:tplc="1A06BBFC">
      <w:numFmt w:val="decimal"/>
      <w:lvlText w:val=""/>
      <w:lvlJc w:val="left"/>
    </w:lvl>
    <w:lvl w:ilvl="7" w:tplc="3BB4D208">
      <w:numFmt w:val="decimal"/>
      <w:lvlText w:val=""/>
      <w:lvlJc w:val="left"/>
    </w:lvl>
    <w:lvl w:ilvl="8" w:tplc="016E1EFC">
      <w:numFmt w:val="decimal"/>
      <w:lvlText w:val=""/>
      <w:lvlJc w:val="left"/>
    </w:lvl>
  </w:abstractNum>
  <w:abstractNum w:abstractNumId="2">
    <w:nsid w:val="000001EB"/>
    <w:multiLevelType w:val="hybridMultilevel"/>
    <w:tmpl w:val="514C5CCA"/>
    <w:lvl w:ilvl="0" w:tplc="1CA8D432">
      <w:start w:val="1"/>
      <w:numFmt w:val="bullet"/>
      <w:lvlText w:val="о"/>
      <w:lvlJc w:val="left"/>
    </w:lvl>
    <w:lvl w:ilvl="1" w:tplc="09985454">
      <w:numFmt w:val="decimal"/>
      <w:lvlText w:val=""/>
      <w:lvlJc w:val="left"/>
    </w:lvl>
    <w:lvl w:ilvl="2" w:tplc="74C8BCA0">
      <w:numFmt w:val="decimal"/>
      <w:lvlText w:val=""/>
      <w:lvlJc w:val="left"/>
    </w:lvl>
    <w:lvl w:ilvl="3" w:tplc="DA1E49D2">
      <w:numFmt w:val="decimal"/>
      <w:lvlText w:val=""/>
      <w:lvlJc w:val="left"/>
    </w:lvl>
    <w:lvl w:ilvl="4" w:tplc="6D2A4FF6">
      <w:numFmt w:val="decimal"/>
      <w:lvlText w:val=""/>
      <w:lvlJc w:val="left"/>
    </w:lvl>
    <w:lvl w:ilvl="5" w:tplc="F9FE0A00">
      <w:numFmt w:val="decimal"/>
      <w:lvlText w:val=""/>
      <w:lvlJc w:val="left"/>
    </w:lvl>
    <w:lvl w:ilvl="6" w:tplc="0A5A7698">
      <w:numFmt w:val="decimal"/>
      <w:lvlText w:val=""/>
      <w:lvlJc w:val="left"/>
    </w:lvl>
    <w:lvl w:ilvl="7" w:tplc="14E87ABA">
      <w:numFmt w:val="decimal"/>
      <w:lvlText w:val=""/>
      <w:lvlJc w:val="left"/>
    </w:lvl>
    <w:lvl w:ilvl="8" w:tplc="C3423180">
      <w:numFmt w:val="decimal"/>
      <w:lvlText w:val=""/>
      <w:lvlJc w:val="left"/>
    </w:lvl>
  </w:abstractNum>
  <w:abstractNum w:abstractNumId="3">
    <w:nsid w:val="00000BB3"/>
    <w:multiLevelType w:val="hybridMultilevel"/>
    <w:tmpl w:val="4A30A006"/>
    <w:lvl w:ilvl="0" w:tplc="72C0B222">
      <w:start w:val="1"/>
      <w:numFmt w:val="decimal"/>
      <w:lvlText w:val="%1."/>
      <w:lvlJc w:val="left"/>
    </w:lvl>
    <w:lvl w:ilvl="1" w:tplc="329032BC">
      <w:numFmt w:val="decimal"/>
      <w:lvlText w:val=""/>
      <w:lvlJc w:val="left"/>
    </w:lvl>
    <w:lvl w:ilvl="2" w:tplc="B358D468">
      <w:numFmt w:val="decimal"/>
      <w:lvlText w:val=""/>
      <w:lvlJc w:val="left"/>
    </w:lvl>
    <w:lvl w:ilvl="3" w:tplc="2C10B872">
      <w:numFmt w:val="decimal"/>
      <w:lvlText w:val=""/>
      <w:lvlJc w:val="left"/>
    </w:lvl>
    <w:lvl w:ilvl="4" w:tplc="9F32D056">
      <w:numFmt w:val="decimal"/>
      <w:lvlText w:val=""/>
      <w:lvlJc w:val="left"/>
    </w:lvl>
    <w:lvl w:ilvl="5" w:tplc="ECA4DE00">
      <w:numFmt w:val="decimal"/>
      <w:lvlText w:val=""/>
      <w:lvlJc w:val="left"/>
    </w:lvl>
    <w:lvl w:ilvl="6" w:tplc="34809EB0">
      <w:numFmt w:val="decimal"/>
      <w:lvlText w:val=""/>
      <w:lvlJc w:val="left"/>
    </w:lvl>
    <w:lvl w:ilvl="7" w:tplc="4BCAE6B2">
      <w:numFmt w:val="decimal"/>
      <w:lvlText w:val=""/>
      <w:lvlJc w:val="left"/>
    </w:lvl>
    <w:lvl w:ilvl="8" w:tplc="F98C0FB4">
      <w:numFmt w:val="decimal"/>
      <w:lvlText w:val=""/>
      <w:lvlJc w:val="left"/>
    </w:lvl>
  </w:abstractNum>
  <w:abstractNum w:abstractNumId="4">
    <w:nsid w:val="00000F3E"/>
    <w:multiLevelType w:val="hybridMultilevel"/>
    <w:tmpl w:val="ADC624C8"/>
    <w:lvl w:ilvl="0" w:tplc="62389112">
      <w:start w:val="1"/>
      <w:numFmt w:val="bullet"/>
      <w:lvlText w:val="в"/>
      <w:lvlJc w:val="left"/>
    </w:lvl>
    <w:lvl w:ilvl="1" w:tplc="0492CBBA">
      <w:numFmt w:val="decimal"/>
      <w:lvlText w:val=""/>
      <w:lvlJc w:val="left"/>
    </w:lvl>
    <w:lvl w:ilvl="2" w:tplc="21925D60">
      <w:numFmt w:val="decimal"/>
      <w:lvlText w:val=""/>
      <w:lvlJc w:val="left"/>
    </w:lvl>
    <w:lvl w:ilvl="3" w:tplc="B5146A76">
      <w:numFmt w:val="decimal"/>
      <w:lvlText w:val=""/>
      <w:lvlJc w:val="left"/>
    </w:lvl>
    <w:lvl w:ilvl="4" w:tplc="8A906126">
      <w:numFmt w:val="decimal"/>
      <w:lvlText w:val=""/>
      <w:lvlJc w:val="left"/>
    </w:lvl>
    <w:lvl w:ilvl="5" w:tplc="6FDE0F4E">
      <w:numFmt w:val="decimal"/>
      <w:lvlText w:val=""/>
      <w:lvlJc w:val="left"/>
    </w:lvl>
    <w:lvl w:ilvl="6" w:tplc="868C407E">
      <w:numFmt w:val="decimal"/>
      <w:lvlText w:val=""/>
      <w:lvlJc w:val="left"/>
    </w:lvl>
    <w:lvl w:ilvl="7" w:tplc="897E49E4">
      <w:numFmt w:val="decimal"/>
      <w:lvlText w:val=""/>
      <w:lvlJc w:val="left"/>
    </w:lvl>
    <w:lvl w:ilvl="8" w:tplc="44FE4228">
      <w:numFmt w:val="decimal"/>
      <w:lvlText w:val=""/>
      <w:lvlJc w:val="left"/>
    </w:lvl>
  </w:abstractNum>
  <w:abstractNum w:abstractNumId="5">
    <w:nsid w:val="000012DB"/>
    <w:multiLevelType w:val="hybridMultilevel"/>
    <w:tmpl w:val="F61E81D8"/>
    <w:lvl w:ilvl="0" w:tplc="C046BA30">
      <w:start w:val="2"/>
      <w:numFmt w:val="decimal"/>
      <w:lvlText w:val="%1."/>
      <w:lvlJc w:val="left"/>
    </w:lvl>
    <w:lvl w:ilvl="1" w:tplc="60D67584">
      <w:numFmt w:val="decimal"/>
      <w:lvlText w:val=""/>
      <w:lvlJc w:val="left"/>
    </w:lvl>
    <w:lvl w:ilvl="2" w:tplc="A5D44D8E">
      <w:numFmt w:val="decimal"/>
      <w:lvlText w:val=""/>
      <w:lvlJc w:val="left"/>
    </w:lvl>
    <w:lvl w:ilvl="3" w:tplc="B48833BE">
      <w:numFmt w:val="decimal"/>
      <w:lvlText w:val=""/>
      <w:lvlJc w:val="left"/>
    </w:lvl>
    <w:lvl w:ilvl="4" w:tplc="659A312C">
      <w:numFmt w:val="decimal"/>
      <w:lvlText w:val=""/>
      <w:lvlJc w:val="left"/>
    </w:lvl>
    <w:lvl w:ilvl="5" w:tplc="C31A7084">
      <w:numFmt w:val="decimal"/>
      <w:lvlText w:val=""/>
      <w:lvlJc w:val="left"/>
    </w:lvl>
    <w:lvl w:ilvl="6" w:tplc="F9500F74">
      <w:numFmt w:val="decimal"/>
      <w:lvlText w:val=""/>
      <w:lvlJc w:val="left"/>
    </w:lvl>
    <w:lvl w:ilvl="7" w:tplc="20722ED2">
      <w:numFmt w:val="decimal"/>
      <w:lvlText w:val=""/>
      <w:lvlJc w:val="left"/>
    </w:lvl>
    <w:lvl w:ilvl="8" w:tplc="9DBA919E">
      <w:numFmt w:val="decimal"/>
      <w:lvlText w:val=""/>
      <w:lvlJc w:val="left"/>
    </w:lvl>
  </w:abstractNum>
  <w:abstractNum w:abstractNumId="6">
    <w:nsid w:val="0000153C"/>
    <w:multiLevelType w:val="hybridMultilevel"/>
    <w:tmpl w:val="C6008152"/>
    <w:lvl w:ilvl="0" w:tplc="C846E17A">
      <w:start w:val="3"/>
      <w:numFmt w:val="decimal"/>
      <w:lvlText w:val="%1."/>
      <w:lvlJc w:val="left"/>
    </w:lvl>
    <w:lvl w:ilvl="1" w:tplc="8B82A322">
      <w:numFmt w:val="decimal"/>
      <w:lvlText w:val=""/>
      <w:lvlJc w:val="left"/>
    </w:lvl>
    <w:lvl w:ilvl="2" w:tplc="C6DA26CA">
      <w:numFmt w:val="decimal"/>
      <w:lvlText w:val=""/>
      <w:lvlJc w:val="left"/>
    </w:lvl>
    <w:lvl w:ilvl="3" w:tplc="6CFEB3AA">
      <w:numFmt w:val="decimal"/>
      <w:lvlText w:val=""/>
      <w:lvlJc w:val="left"/>
    </w:lvl>
    <w:lvl w:ilvl="4" w:tplc="EEE2DA9A">
      <w:numFmt w:val="decimal"/>
      <w:lvlText w:val=""/>
      <w:lvlJc w:val="left"/>
    </w:lvl>
    <w:lvl w:ilvl="5" w:tplc="E10E9BE0">
      <w:numFmt w:val="decimal"/>
      <w:lvlText w:val=""/>
      <w:lvlJc w:val="left"/>
    </w:lvl>
    <w:lvl w:ilvl="6" w:tplc="7566378A">
      <w:numFmt w:val="decimal"/>
      <w:lvlText w:val=""/>
      <w:lvlJc w:val="left"/>
    </w:lvl>
    <w:lvl w:ilvl="7" w:tplc="1A9AE7E2">
      <w:numFmt w:val="decimal"/>
      <w:lvlText w:val=""/>
      <w:lvlJc w:val="left"/>
    </w:lvl>
    <w:lvl w:ilvl="8" w:tplc="8864C7D8">
      <w:numFmt w:val="decimal"/>
      <w:lvlText w:val=""/>
      <w:lvlJc w:val="left"/>
    </w:lvl>
  </w:abstractNum>
  <w:abstractNum w:abstractNumId="7">
    <w:nsid w:val="00002EA6"/>
    <w:multiLevelType w:val="hybridMultilevel"/>
    <w:tmpl w:val="BFE0A5A4"/>
    <w:lvl w:ilvl="0" w:tplc="FDB4AB50">
      <w:start w:val="1"/>
      <w:numFmt w:val="bullet"/>
      <w:lvlText w:val="и"/>
      <w:lvlJc w:val="left"/>
    </w:lvl>
    <w:lvl w:ilvl="1" w:tplc="B1C41890">
      <w:numFmt w:val="decimal"/>
      <w:lvlText w:val=""/>
      <w:lvlJc w:val="left"/>
    </w:lvl>
    <w:lvl w:ilvl="2" w:tplc="A02430AE">
      <w:numFmt w:val="decimal"/>
      <w:lvlText w:val=""/>
      <w:lvlJc w:val="left"/>
    </w:lvl>
    <w:lvl w:ilvl="3" w:tplc="D0E46312">
      <w:numFmt w:val="decimal"/>
      <w:lvlText w:val=""/>
      <w:lvlJc w:val="left"/>
    </w:lvl>
    <w:lvl w:ilvl="4" w:tplc="0556F1E0">
      <w:numFmt w:val="decimal"/>
      <w:lvlText w:val=""/>
      <w:lvlJc w:val="left"/>
    </w:lvl>
    <w:lvl w:ilvl="5" w:tplc="DBF2824A">
      <w:numFmt w:val="decimal"/>
      <w:lvlText w:val=""/>
      <w:lvlJc w:val="left"/>
    </w:lvl>
    <w:lvl w:ilvl="6" w:tplc="E440F8C8">
      <w:numFmt w:val="decimal"/>
      <w:lvlText w:val=""/>
      <w:lvlJc w:val="left"/>
    </w:lvl>
    <w:lvl w:ilvl="7" w:tplc="B71057F6">
      <w:numFmt w:val="decimal"/>
      <w:lvlText w:val=""/>
      <w:lvlJc w:val="left"/>
    </w:lvl>
    <w:lvl w:ilvl="8" w:tplc="D24E8A2A">
      <w:numFmt w:val="decimal"/>
      <w:lvlText w:val=""/>
      <w:lvlJc w:val="left"/>
    </w:lvl>
  </w:abstractNum>
  <w:abstractNum w:abstractNumId="8">
    <w:nsid w:val="0000305E"/>
    <w:multiLevelType w:val="hybridMultilevel"/>
    <w:tmpl w:val="332A3AA8"/>
    <w:lvl w:ilvl="0" w:tplc="AF8ABC8C">
      <w:start w:val="1"/>
      <w:numFmt w:val="bullet"/>
      <w:lvlText w:val="и"/>
      <w:lvlJc w:val="left"/>
    </w:lvl>
    <w:lvl w:ilvl="1" w:tplc="EC320178">
      <w:numFmt w:val="decimal"/>
      <w:lvlText w:val=""/>
      <w:lvlJc w:val="left"/>
    </w:lvl>
    <w:lvl w:ilvl="2" w:tplc="A1E0BDE4">
      <w:numFmt w:val="decimal"/>
      <w:lvlText w:val=""/>
      <w:lvlJc w:val="left"/>
    </w:lvl>
    <w:lvl w:ilvl="3" w:tplc="484E2FE8">
      <w:numFmt w:val="decimal"/>
      <w:lvlText w:val=""/>
      <w:lvlJc w:val="left"/>
    </w:lvl>
    <w:lvl w:ilvl="4" w:tplc="2B2CA8D4">
      <w:numFmt w:val="decimal"/>
      <w:lvlText w:val=""/>
      <w:lvlJc w:val="left"/>
    </w:lvl>
    <w:lvl w:ilvl="5" w:tplc="36CEDA5C">
      <w:numFmt w:val="decimal"/>
      <w:lvlText w:val=""/>
      <w:lvlJc w:val="left"/>
    </w:lvl>
    <w:lvl w:ilvl="6" w:tplc="77CA0F76">
      <w:numFmt w:val="decimal"/>
      <w:lvlText w:val=""/>
      <w:lvlJc w:val="left"/>
    </w:lvl>
    <w:lvl w:ilvl="7" w:tplc="62526816">
      <w:numFmt w:val="decimal"/>
      <w:lvlText w:val=""/>
      <w:lvlJc w:val="left"/>
    </w:lvl>
    <w:lvl w:ilvl="8" w:tplc="73225E86">
      <w:numFmt w:val="decimal"/>
      <w:lvlText w:val=""/>
      <w:lvlJc w:val="left"/>
    </w:lvl>
  </w:abstractNum>
  <w:abstractNum w:abstractNumId="9">
    <w:nsid w:val="0000390C"/>
    <w:multiLevelType w:val="hybridMultilevel"/>
    <w:tmpl w:val="7DD848DA"/>
    <w:lvl w:ilvl="0" w:tplc="44D28584">
      <w:start w:val="5"/>
      <w:numFmt w:val="decimal"/>
      <w:lvlText w:val="%1."/>
      <w:lvlJc w:val="left"/>
    </w:lvl>
    <w:lvl w:ilvl="1" w:tplc="BF62C634">
      <w:numFmt w:val="decimal"/>
      <w:lvlText w:val=""/>
      <w:lvlJc w:val="left"/>
    </w:lvl>
    <w:lvl w:ilvl="2" w:tplc="4970AF16">
      <w:numFmt w:val="decimal"/>
      <w:lvlText w:val=""/>
      <w:lvlJc w:val="left"/>
    </w:lvl>
    <w:lvl w:ilvl="3" w:tplc="78223688">
      <w:numFmt w:val="decimal"/>
      <w:lvlText w:val=""/>
      <w:lvlJc w:val="left"/>
    </w:lvl>
    <w:lvl w:ilvl="4" w:tplc="64FA4B2E">
      <w:numFmt w:val="decimal"/>
      <w:lvlText w:val=""/>
      <w:lvlJc w:val="left"/>
    </w:lvl>
    <w:lvl w:ilvl="5" w:tplc="96C80F04">
      <w:numFmt w:val="decimal"/>
      <w:lvlText w:val=""/>
      <w:lvlJc w:val="left"/>
    </w:lvl>
    <w:lvl w:ilvl="6" w:tplc="67C217E8">
      <w:numFmt w:val="decimal"/>
      <w:lvlText w:val=""/>
      <w:lvlJc w:val="left"/>
    </w:lvl>
    <w:lvl w:ilvl="7" w:tplc="887C9B34">
      <w:numFmt w:val="decimal"/>
      <w:lvlText w:val=""/>
      <w:lvlJc w:val="left"/>
    </w:lvl>
    <w:lvl w:ilvl="8" w:tplc="8C586FFC">
      <w:numFmt w:val="decimal"/>
      <w:lvlText w:val=""/>
      <w:lvlJc w:val="left"/>
    </w:lvl>
  </w:abstractNum>
  <w:abstractNum w:abstractNumId="10">
    <w:nsid w:val="0000440D"/>
    <w:multiLevelType w:val="hybridMultilevel"/>
    <w:tmpl w:val="A5C4BAFC"/>
    <w:lvl w:ilvl="0" w:tplc="CD0CC892">
      <w:start w:val="7"/>
      <w:numFmt w:val="decimal"/>
      <w:lvlText w:val="%1."/>
      <w:lvlJc w:val="left"/>
    </w:lvl>
    <w:lvl w:ilvl="1" w:tplc="2E1AFB32">
      <w:numFmt w:val="decimal"/>
      <w:lvlText w:val=""/>
      <w:lvlJc w:val="left"/>
    </w:lvl>
    <w:lvl w:ilvl="2" w:tplc="2F2CFDCA">
      <w:numFmt w:val="decimal"/>
      <w:lvlText w:val=""/>
      <w:lvlJc w:val="left"/>
    </w:lvl>
    <w:lvl w:ilvl="3" w:tplc="DD0C9F60">
      <w:numFmt w:val="decimal"/>
      <w:lvlText w:val=""/>
      <w:lvlJc w:val="left"/>
    </w:lvl>
    <w:lvl w:ilvl="4" w:tplc="BF025692">
      <w:numFmt w:val="decimal"/>
      <w:lvlText w:val=""/>
      <w:lvlJc w:val="left"/>
    </w:lvl>
    <w:lvl w:ilvl="5" w:tplc="971CAFDA">
      <w:numFmt w:val="decimal"/>
      <w:lvlText w:val=""/>
      <w:lvlJc w:val="left"/>
    </w:lvl>
    <w:lvl w:ilvl="6" w:tplc="C9E4E6C2">
      <w:numFmt w:val="decimal"/>
      <w:lvlText w:val=""/>
      <w:lvlJc w:val="left"/>
    </w:lvl>
    <w:lvl w:ilvl="7" w:tplc="59C41A2C">
      <w:numFmt w:val="decimal"/>
      <w:lvlText w:val=""/>
      <w:lvlJc w:val="left"/>
    </w:lvl>
    <w:lvl w:ilvl="8" w:tplc="5CB29F00">
      <w:numFmt w:val="decimal"/>
      <w:lvlText w:val=""/>
      <w:lvlJc w:val="left"/>
    </w:lvl>
  </w:abstractNum>
  <w:abstractNum w:abstractNumId="11">
    <w:nsid w:val="0000491C"/>
    <w:multiLevelType w:val="hybridMultilevel"/>
    <w:tmpl w:val="4C92EDB0"/>
    <w:lvl w:ilvl="0" w:tplc="196EE2B8">
      <w:start w:val="8"/>
      <w:numFmt w:val="decimal"/>
      <w:lvlText w:val="%1."/>
      <w:lvlJc w:val="left"/>
    </w:lvl>
    <w:lvl w:ilvl="1" w:tplc="6A12BB2A">
      <w:numFmt w:val="decimal"/>
      <w:lvlText w:val=""/>
      <w:lvlJc w:val="left"/>
    </w:lvl>
    <w:lvl w:ilvl="2" w:tplc="C5AA82D8">
      <w:numFmt w:val="decimal"/>
      <w:lvlText w:val=""/>
      <w:lvlJc w:val="left"/>
    </w:lvl>
    <w:lvl w:ilvl="3" w:tplc="FD682C00">
      <w:numFmt w:val="decimal"/>
      <w:lvlText w:val=""/>
      <w:lvlJc w:val="left"/>
    </w:lvl>
    <w:lvl w:ilvl="4" w:tplc="7C3A4ED8">
      <w:numFmt w:val="decimal"/>
      <w:lvlText w:val=""/>
      <w:lvlJc w:val="left"/>
    </w:lvl>
    <w:lvl w:ilvl="5" w:tplc="4ED6F64E">
      <w:numFmt w:val="decimal"/>
      <w:lvlText w:val=""/>
      <w:lvlJc w:val="left"/>
    </w:lvl>
    <w:lvl w:ilvl="6" w:tplc="D9F2A982">
      <w:numFmt w:val="decimal"/>
      <w:lvlText w:val=""/>
      <w:lvlJc w:val="left"/>
    </w:lvl>
    <w:lvl w:ilvl="7" w:tplc="4C6A101A">
      <w:numFmt w:val="decimal"/>
      <w:lvlText w:val=""/>
      <w:lvlJc w:val="left"/>
    </w:lvl>
    <w:lvl w:ilvl="8" w:tplc="376CA55C">
      <w:numFmt w:val="decimal"/>
      <w:lvlText w:val=""/>
      <w:lvlJc w:val="left"/>
    </w:lvl>
  </w:abstractNum>
  <w:abstractNum w:abstractNumId="12">
    <w:nsid w:val="00004D06"/>
    <w:multiLevelType w:val="hybridMultilevel"/>
    <w:tmpl w:val="5F442954"/>
    <w:lvl w:ilvl="0" w:tplc="C0FAAC28">
      <w:start w:val="1"/>
      <w:numFmt w:val="bullet"/>
      <w:lvlText w:val="У"/>
      <w:lvlJc w:val="left"/>
    </w:lvl>
    <w:lvl w:ilvl="1" w:tplc="2DF21CE0">
      <w:numFmt w:val="decimal"/>
      <w:lvlText w:val=""/>
      <w:lvlJc w:val="left"/>
    </w:lvl>
    <w:lvl w:ilvl="2" w:tplc="18CC9A2E">
      <w:numFmt w:val="decimal"/>
      <w:lvlText w:val=""/>
      <w:lvlJc w:val="left"/>
    </w:lvl>
    <w:lvl w:ilvl="3" w:tplc="68CAA054">
      <w:numFmt w:val="decimal"/>
      <w:lvlText w:val=""/>
      <w:lvlJc w:val="left"/>
    </w:lvl>
    <w:lvl w:ilvl="4" w:tplc="569644F2">
      <w:numFmt w:val="decimal"/>
      <w:lvlText w:val=""/>
      <w:lvlJc w:val="left"/>
    </w:lvl>
    <w:lvl w:ilvl="5" w:tplc="7C4016DA">
      <w:numFmt w:val="decimal"/>
      <w:lvlText w:val=""/>
      <w:lvlJc w:val="left"/>
    </w:lvl>
    <w:lvl w:ilvl="6" w:tplc="0E44AE5E">
      <w:numFmt w:val="decimal"/>
      <w:lvlText w:val=""/>
      <w:lvlJc w:val="left"/>
    </w:lvl>
    <w:lvl w:ilvl="7" w:tplc="D3E0B662">
      <w:numFmt w:val="decimal"/>
      <w:lvlText w:val=""/>
      <w:lvlJc w:val="left"/>
    </w:lvl>
    <w:lvl w:ilvl="8" w:tplc="40C8AC5A">
      <w:numFmt w:val="decimal"/>
      <w:lvlText w:val=""/>
      <w:lvlJc w:val="left"/>
    </w:lvl>
  </w:abstractNum>
  <w:abstractNum w:abstractNumId="13">
    <w:nsid w:val="00004DB7"/>
    <w:multiLevelType w:val="hybridMultilevel"/>
    <w:tmpl w:val="86B2F1AE"/>
    <w:lvl w:ilvl="0" w:tplc="5D48013E">
      <w:start w:val="1"/>
      <w:numFmt w:val="bullet"/>
      <w:lvlText w:val="В"/>
      <w:lvlJc w:val="left"/>
    </w:lvl>
    <w:lvl w:ilvl="1" w:tplc="F54C021C">
      <w:numFmt w:val="decimal"/>
      <w:lvlText w:val=""/>
      <w:lvlJc w:val="left"/>
    </w:lvl>
    <w:lvl w:ilvl="2" w:tplc="67023F72">
      <w:numFmt w:val="decimal"/>
      <w:lvlText w:val=""/>
      <w:lvlJc w:val="left"/>
    </w:lvl>
    <w:lvl w:ilvl="3" w:tplc="8C1A671E">
      <w:numFmt w:val="decimal"/>
      <w:lvlText w:val=""/>
      <w:lvlJc w:val="left"/>
    </w:lvl>
    <w:lvl w:ilvl="4" w:tplc="7D686F2C">
      <w:numFmt w:val="decimal"/>
      <w:lvlText w:val=""/>
      <w:lvlJc w:val="left"/>
    </w:lvl>
    <w:lvl w:ilvl="5" w:tplc="682A9EBA">
      <w:numFmt w:val="decimal"/>
      <w:lvlText w:val=""/>
      <w:lvlJc w:val="left"/>
    </w:lvl>
    <w:lvl w:ilvl="6" w:tplc="C57835EA">
      <w:numFmt w:val="decimal"/>
      <w:lvlText w:val=""/>
      <w:lvlJc w:val="left"/>
    </w:lvl>
    <w:lvl w:ilvl="7" w:tplc="A658106A">
      <w:numFmt w:val="decimal"/>
      <w:lvlText w:val=""/>
      <w:lvlJc w:val="left"/>
    </w:lvl>
    <w:lvl w:ilvl="8" w:tplc="26A4E0C4">
      <w:numFmt w:val="decimal"/>
      <w:lvlText w:val=""/>
      <w:lvlJc w:val="left"/>
    </w:lvl>
  </w:abstractNum>
  <w:abstractNum w:abstractNumId="14">
    <w:nsid w:val="00007E87"/>
    <w:multiLevelType w:val="hybridMultilevel"/>
    <w:tmpl w:val="21D65138"/>
    <w:lvl w:ilvl="0" w:tplc="6C7C6FBC">
      <w:start w:val="4"/>
      <w:numFmt w:val="decimal"/>
      <w:lvlText w:val="%1."/>
      <w:lvlJc w:val="left"/>
    </w:lvl>
    <w:lvl w:ilvl="1" w:tplc="E27A079E">
      <w:numFmt w:val="decimal"/>
      <w:lvlText w:val=""/>
      <w:lvlJc w:val="left"/>
    </w:lvl>
    <w:lvl w:ilvl="2" w:tplc="945AD092">
      <w:numFmt w:val="decimal"/>
      <w:lvlText w:val=""/>
      <w:lvlJc w:val="left"/>
    </w:lvl>
    <w:lvl w:ilvl="3" w:tplc="FF0C333E">
      <w:numFmt w:val="decimal"/>
      <w:lvlText w:val=""/>
      <w:lvlJc w:val="left"/>
    </w:lvl>
    <w:lvl w:ilvl="4" w:tplc="1CA89AC4">
      <w:numFmt w:val="decimal"/>
      <w:lvlText w:val=""/>
      <w:lvlJc w:val="left"/>
    </w:lvl>
    <w:lvl w:ilvl="5" w:tplc="F834745C">
      <w:numFmt w:val="decimal"/>
      <w:lvlText w:val=""/>
      <w:lvlJc w:val="left"/>
    </w:lvl>
    <w:lvl w:ilvl="6" w:tplc="92B010F4">
      <w:numFmt w:val="decimal"/>
      <w:lvlText w:val=""/>
      <w:lvlJc w:val="left"/>
    </w:lvl>
    <w:lvl w:ilvl="7" w:tplc="DAAA26DE">
      <w:numFmt w:val="decimal"/>
      <w:lvlText w:val=""/>
      <w:lvlJc w:val="left"/>
    </w:lvl>
    <w:lvl w:ilvl="8" w:tplc="96027672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C4"/>
    <w:rsid w:val="000C6F51"/>
    <w:rsid w:val="00351A37"/>
    <w:rsid w:val="005577C4"/>
    <w:rsid w:val="00596216"/>
    <w:rsid w:val="00645630"/>
    <w:rsid w:val="00645772"/>
    <w:rsid w:val="00673C89"/>
    <w:rsid w:val="007362C8"/>
    <w:rsid w:val="007C2AD7"/>
    <w:rsid w:val="0083450F"/>
    <w:rsid w:val="00EE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5772"/>
    <w:pPr>
      <w:ind w:left="720"/>
      <w:contextualSpacing/>
    </w:pPr>
  </w:style>
  <w:style w:type="table" w:styleId="a5">
    <w:name w:val="Table Grid"/>
    <w:basedOn w:val="a1"/>
    <w:uiPriority w:val="59"/>
    <w:rsid w:val="00351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73C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3C89"/>
  </w:style>
  <w:style w:type="paragraph" w:styleId="a8">
    <w:name w:val="footer"/>
    <w:basedOn w:val="a"/>
    <w:link w:val="a9"/>
    <w:uiPriority w:val="99"/>
    <w:unhideWhenUsed/>
    <w:rsid w:val="00673C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3C89"/>
  </w:style>
  <w:style w:type="paragraph" w:styleId="aa">
    <w:name w:val="Balloon Text"/>
    <w:basedOn w:val="a"/>
    <w:link w:val="ab"/>
    <w:uiPriority w:val="99"/>
    <w:semiHidden/>
    <w:unhideWhenUsed/>
    <w:rsid w:val="00EE3C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3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5772"/>
    <w:pPr>
      <w:ind w:left="720"/>
      <w:contextualSpacing/>
    </w:pPr>
  </w:style>
  <w:style w:type="table" w:styleId="a5">
    <w:name w:val="Table Grid"/>
    <w:basedOn w:val="a1"/>
    <w:uiPriority w:val="59"/>
    <w:rsid w:val="00351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73C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3C89"/>
  </w:style>
  <w:style w:type="paragraph" w:styleId="a8">
    <w:name w:val="footer"/>
    <w:basedOn w:val="a"/>
    <w:link w:val="a9"/>
    <w:uiPriority w:val="99"/>
    <w:unhideWhenUsed/>
    <w:rsid w:val="00673C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3C89"/>
  </w:style>
  <w:style w:type="paragraph" w:styleId="aa">
    <w:name w:val="Balloon Text"/>
    <w:basedOn w:val="a"/>
    <w:link w:val="ab"/>
    <w:uiPriority w:val="99"/>
    <w:semiHidden/>
    <w:unhideWhenUsed/>
    <w:rsid w:val="00EE3C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3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2317</Words>
  <Characters>13209</Characters>
  <Application>Microsoft Office Word</Application>
  <DocSecurity>0</DocSecurity>
  <Lines>110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ds97</cp:lastModifiedBy>
  <cp:revision>2</cp:revision>
  <cp:lastPrinted>2019-04-15T11:43:00Z</cp:lastPrinted>
  <dcterms:created xsi:type="dcterms:W3CDTF">2019-04-15T11:53:00Z</dcterms:created>
  <dcterms:modified xsi:type="dcterms:W3CDTF">2019-04-15T11:53:00Z</dcterms:modified>
</cp:coreProperties>
</file>